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2E2F7" w14:textId="77777777" w:rsidR="00EF6040" w:rsidRDefault="00EF6040">
      <w:pPr>
        <w:jc w:val="center"/>
        <w:rPr>
          <w:b/>
          <w:sz w:val="28"/>
          <w:szCs w:val="28"/>
        </w:rPr>
      </w:pPr>
      <w:r>
        <w:rPr>
          <w:b/>
          <w:sz w:val="28"/>
          <w:szCs w:val="28"/>
        </w:rPr>
        <w:t>M</w:t>
      </w:r>
      <w:r w:rsidR="00015755">
        <w:rPr>
          <w:b/>
          <w:sz w:val="28"/>
          <w:szCs w:val="28"/>
        </w:rPr>
        <w:t>N</w:t>
      </w:r>
      <w:r>
        <w:rPr>
          <w:b/>
          <w:sz w:val="28"/>
          <w:szCs w:val="28"/>
        </w:rPr>
        <w:t xml:space="preserve">GT </w:t>
      </w:r>
      <w:r w:rsidR="00F45B63">
        <w:rPr>
          <w:b/>
          <w:sz w:val="28"/>
          <w:szCs w:val="28"/>
        </w:rPr>
        <w:t>4</w:t>
      </w:r>
      <w:r w:rsidR="00015755">
        <w:rPr>
          <w:b/>
          <w:sz w:val="28"/>
          <w:szCs w:val="28"/>
        </w:rPr>
        <w:t>12</w:t>
      </w:r>
    </w:p>
    <w:p w14:paraId="3A0A1132" w14:textId="77777777" w:rsidR="00F45B63" w:rsidRDefault="00EF6040">
      <w:pPr>
        <w:jc w:val="center"/>
        <w:rPr>
          <w:b/>
          <w:sz w:val="28"/>
          <w:szCs w:val="28"/>
        </w:rPr>
      </w:pPr>
      <w:r>
        <w:rPr>
          <w:b/>
          <w:sz w:val="28"/>
          <w:szCs w:val="28"/>
        </w:rPr>
        <w:t xml:space="preserve"> Negotiati</w:t>
      </w:r>
      <w:r w:rsidR="0071057C">
        <w:rPr>
          <w:b/>
          <w:sz w:val="28"/>
          <w:szCs w:val="28"/>
        </w:rPr>
        <w:t>ng and Conflict Management</w:t>
      </w:r>
    </w:p>
    <w:p w14:paraId="2F42818F" w14:textId="77777777" w:rsidR="00EF6040" w:rsidRDefault="00D976E7">
      <w:pPr>
        <w:jc w:val="center"/>
        <w:rPr>
          <w:b/>
          <w:sz w:val="28"/>
          <w:szCs w:val="28"/>
        </w:rPr>
      </w:pPr>
      <w:r>
        <w:rPr>
          <w:b/>
          <w:sz w:val="28"/>
          <w:szCs w:val="28"/>
        </w:rPr>
        <w:t>Spring</w:t>
      </w:r>
      <w:r w:rsidR="0071057C">
        <w:rPr>
          <w:b/>
          <w:sz w:val="28"/>
          <w:szCs w:val="28"/>
        </w:rPr>
        <w:t xml:space="preserve"> 201</w:t>
      </w:r>
      <w:r>
        <w:rPr>
          <w:b/>
          <w:sz w:val="28"/>
          <w:szCs w:val="28"/>
        </w:rPr>
        <w:t>6</w:t>
      </w:r>
      <w:r w:rsidR="0071057C">
        <w:rPr>
          <w:b/>
          <w:sz w:val="28"/>
          <w:szCs w:val="28"/>
        </w:rPr>
        <w:t xml:space="preserve"> </w:t>
      </w:r>
    </w:p>
    <w:p w14:paraId="25710EFC" w14:textId="77777777" w:rsidR="00EF6040" w:rsidRDefault="00EF6040">
      <w:pPr>
        <w:jc w:val="center"/>
        <w:rPr>
          <w:b/>
        </w:rPr>
      </w:pPr>
    </w:p>
    <w:p w14:paraId="7D58B0AF" w14:textId="77777777" w:rsidR="00EF6040" w:rsidRDefault="00EF6040">
      <w:pPr>
        <w:spacing w:line="-240" w:lineRule="auto"/>
        <w:rPr>
          <w:b/>
          <w:sz w:val="28"/>
        </w:rPr>
      </w:pPr>
    </w:p>
    <w:p w14:paraId="4E7F334B" w14:textId="77777777" w:rsidR="00C37B27" w:rsidRDefault="00EF6040">
      <w:pPr>
        <w:spacing w:line="-240" w:lineRule="auto"/>
      </w:pPr>
      <w:r>
        <w:rPr>
          <w:b/>
        </w:rPr>
        <w:t>Instructor:</w:t>
      </w:r>
      <w:r>
        <w:tab/>
      </w:r>
      <w:r>
        <w:tab/>
      </w:r>
    </w:p>
    <w:p w14:paraId="00DF98B2" w14:textId="77777777" w:rsidR="00C37B27" w:rsidRDefault="00C37B27">
      <w:pPr>
        <w:spacing w:line="-240" w:lineRule="auto"/>
      </w:pPr>
    </w:p>
    <w:p w14:paraId="1CF18CFA" w14:textId="77777777" w:rsidR="00EF6040" w:rsidRDefault="0071057C">
      <w:pPr>
        <w:spacing w:line="-240" w:lineRule="auto"/>
      </w:pPr>
      <w:r>
        <w:t>Dennis Duchon</w:t>
      </w:r>
      <w:r w:rsidR="00EF6040">
        <w:t>, Ph.D.</w:t>
      </w:r>
    </w:p>
    <w:p w14:paraId="79BA2204" w14:textId="77777777" w:rsidR="00F45B63" w:rsidRDefault="0071057C">
      <w:pPr>
        <w:spacing w:line="-240" w:lineRule="auto"/>
      </w:pPr>
      <w:r>
        <w:t>E.J. Faulkner Professor of Management</w:t>
      </w:r>
    </w:p>
    <w:p w14:paraId="74B7FEEE" w14:textId="77777777" w:rsidR="00F45B63" w:rsidRDefault="0071057C">
      <w:pPr>
        <w:spacing w:line="-240" w:lineRule="auto"/>
      </w:pPr>
      <w:r>
        <w:t xml:space="preserve">Chair, </w:t>
      </w:r>
      <w:r w:rsidR="00F45B63">
        <w:t xml:space="preserve">Department of </w:t>
      </w:r>
      <w:r w:rsidR="00C37B27">
        <w:t>M</w:t>
      </w:r>
      <w:r w:rsidR="00F45B63">
        <w:t>anagement</w:t>
      </w:r>
    </w:p>
    <w:p w14:paraId="51BBE247" w14:textId="77777777" w:rsidR="00C37B27" w:rsidRDefault="00C37B27" w:rsidP="00C37B27">
      <w:pPr>
        <w:spacing w:line="240" w:lineRule="exact"/>
      </w:pPr>
    </w:p>
    <w:p w14:paraId="2FE49456" w14:textId="77777777" w:rsidR="00EF6040" w:rsidRDefault="00EF6040" w:rsidP="00C37B27">
      <w:pPr>
        <w:spacing w:line="240" w:lineRule="exact"/>
      </w:pPr>
      <w:r>
        <w:t>OFFICE:</w:t>
      </w:r>
      <w:r>
        <w:tab/>
      </w:r>
      <w:r w:rsidR="0071057C">
        <w:t>CBA 209</w:t>
      </w:r>
    </w:p>
    <w:p w14:paraId="6F1B7936" w14:textId="77777777" w:rsidR="00C37B27" w:rsidRDefault="00EF6040" w:rsidP="00C37B27">
      <w:pPr>
        <w:spacing w:line="240" w:lineRule="exact"/>
      </w:pPr>
      <w:r>
        <w:t>PHONE:</w:t>
      </w:r>
      <w:r>
        <w:tab/>
        <w:t xml:space="preserve">Office: </w:t>
      </w:r>
      <w:r w:rsidR="0071057C">
        <w:t>402-472-3400</w:t>
      </w:r>
      <w:r w:rsidR="00944C60">
        <w:t xml:space="preserve"> </w:t>
      </w:r>
    </w:p>
    <w:p w14:paraId="0C0601E2" w14:textId="77777777" w:rsidR="00EF6040" w:rsidRDefault="00EF6040" w:rsidP="00C37B27">
      <w:pPr>
        <w:spacing w:line="240" w:lineRule="exact"/>
      </w:pPr>
      <w:r>
        <w:t>E-MAIL:</w:t>
      </w:r>
      <w:r>
        <w:tab/>
      </w:r>
      <w:hyperlink r:id="rId8" w:history="1">
        <w:r w:rsidR="00944C60" w:rsidRPr="00BA5D25">
          <w:rPr>
            <w:rStyle w:val="Hyperlink"/>
          </w:rPr>
          <w:t>dduchon2@unl.edu</w:t>
        </w:r>
      </w:hyperlink>
    </w:p>
    <w:p w14:paraId="5D82F8EA" w14:textId="77777777" w:rsidR="00EF6040" w:rsidRDefault="00EF6040" w:rsidP="00C37B27">
      <w:pPr>
        <w:spacing w:line="240" w:lineRule="exact"/>
      </w:pPr>
      <w:r>
        <w:t>Office Hours:</w:t>
      </w:r>
      <w:r>
        <w:tab/>
      </w:r>
      <w:r w:rsidR="00944C60">
        <w:t>Monday 3-5</w:t>
      </w:r>
      <w:r w:rsidR="00D976E7">
        <w:t xml:space="preserve"> and by appointment</w:t>
      </w:r>
    </w:p>
    <w:p w14:paraId="04942398" w14:textId="77777777" w:rsidR="00EF6040" w:rsidRDefault="00EF6040">
      <w:pPr>
        <w:spacing w:line="240" w:lineRule="exact"/>
        <w:ind w:left="720" w:firstLine="720"/>
      </w:pPr>
    </w:p>
    <w:p w14:paraId="422637FD" w14:textId="77777777" w:rsidR="00EF6040" w:rsidRDefault="00EF6040">
      <w:pPr>
        <w:spacing w:line="240" w:lineRule="exact"/>
      </w:pPr>
    </w:p>
    <w:p w14:paraId="4F3EC079" w14:textId="77777777" w:rsidR="00C37B27" w:rsidRDefault="00EF6040">
      <w:pPr>
        <w:ind w:left="2160" w:hanging="2160"/>
        <w:rPr>
          <w:b/>
        </w:rPr>
      </w:pPr>
      <w:r>
        <w:rPr>
          <w:b/>
        </w:rPr>
        <w:t>Course Overview:</w:t>
      </w:r>
      <w:r>
        <w:rPr>
          <w:b/>
        </w:rPr>
        <w:tab/>
      </w:r>
    </w:p>
    <w:p w14:paraId="356ABA73" w14:textId="77777777" w:rsidR="00C37B27" w:rsidRDefault="00C37B27" w:rsidP="00C37B27"/>
    <w:p w14:paraId="5A7F951C" w14:textId="77777777" w:rsidR="00C94F13" w:rsidRDefault="00C94F13" w:rsidP="00C37B27">
      <w:r>
        <w:t>We negotiate every day – with potential employers, roommates, paren</w:t>
      </w:r>
      <w:r w:rsidR="00C37B27">
        <w:t xml:space="preserve">ts, landlords, </w:t>
      </w:r>
      <w:r>
        <w:t>bosses, coworkers, teachers</w:t>
      </w:r>
      <w:r w:rsidR="00C63607">
        <w:t>, spouses</w:t>
      </w:r>
      <w:r>
        <w:t xml:space="preserve">. </w:t>
      </w:r>
      <w:r w:rsidR="00C37B27">
        <w:t xml:space="preserve">Trying to </w:t>
      </w:r>
      <w:r>
        <w:t xml:space="preserve">determine what price we will pay, the amount of our salary and compensation, what movie to watch, who will clean the kitchen…all of these are negotiations. Although negotiation pervades every aspect of our lives – and may be the most fundamental skill of effective managers - many of us know little about the strategy and psychology of negotiations. Why do we sometimes get our way, while other times </w:t>
      </w:r>
      <w:r w:rsidR="00C37B27">
        <w:t xml:space="preserve">we </w:t>
      </w:r>
      <w:r>
        <w:t>walk away feeling frustrated by our inability to achieve the agreement we desire?</w:t>
      </w:r>
    </w:p>
    <w:p w14:paraId="6B882A03" w14:textId="77777777" w:rsidR="00C37B27" w:rsidRDefault="00C37B27" w:rsidP="00C37B27">
      <w:pPr>
        <w:ind w:left="2160"/>
      </w:pPr>
    </w:p>
    <w:p w14:paraId="61C0A2EF" w14:textId="77777777" w:rsidR="00C37B27" w:rsidRDefault="00C37B27" w:rsidP="00C37B27">
      <w:r>
        <w:t xml:space="preserve">Negotiation is a way of getting what we want through back-and-forth communication. </w:t>
      </w:r>
      <w:r w:rsidR="00C94F13">
        <w:t>We negotiate when there is a conflict and we would rather ‘work it out’ than fight. Put another way, n</w:t>
      </w:r>
      <w:r w:rsidR="00EF6040">
        <w:t xml:space="preserve">egotiation is a joint decision-making process whereby two or more people </w:t>
      </w:r>
      <w:r w:rsidR="00C94F13">
        <w:t xml:space="preserve">– each seeking to maximize their outcomes - </w:t>
      </w:r>
      <w:r w:rsidR="00EF6040">
        <w:t xml:space="preserve">agree on how to allocate scarce resources. </w:t>
      </w:r>
      <w:r w:rsidR="00C94F13">
        <w:t xml:space="preserve">This course provides the opportunity to develop your negotiation skills in a series of simulations and debriefings </w:t>
      </w:r>
      <w:r>
        <w:t xml:space="preserve">that will occur throughout the semester. You should be a better negotiator at the end of this semester. This course should help you be able to diagnose conflict, prepare to negotiate, negotiate purposefully and thoughtfully, and critically evaluate outcomes and experiences. </w:t>
      </w:r>
    </w:p>
    <w:p w14:paraId="36378FC1" w14:textId="77777777" w:rsidR="00C37B27" w:rsidRDefault="00C37B27" w:rsidP="00C37B27">
      <w:pPr>
        <w:ind w:left="2160"/>
      </w:pPr>
    </w:p>
    <w:p w14:paraId="0C92AC4B" w14:textId="77777777" w:rsidR="00EF6040" w:rsidRDefault="00EF6040" w:rsidP="00C37B27">
      <w:r>
        <w:t>The course is highly interactive and utilizes realistic negotiation practice with others to improve skills and stimulate discussion.</w:t>
      </w:r>
    </w:p>
    <w:p w14:paraId="71E8702A" w14:textId="77777777" w:rsidR="00EF6040" w:rsidRDefault="00EF6040" w:rsidP="00C37B27">
      <w:pPr>
        <w:ind w:left="1440"/>
      </w:pPr>
    </w:p>
    <w:p w14:paraId="7D2400ED" w14:textId="77777777" w:rsidR="00B502EB" w:rsidRDefault="00EF6040" w:rsidP="00B502EB">
      <w:pPr>
        <w:pStyle w:val="ListParagraph"/>
        <w:rPr>
          <w:b/>
        </w:rPr>
      </w:pPr>
      <w:r w:rsidRPr="00B502EB">
        <w:rPr>
          <w:b/>
        </w:rPr>
        <w:t>Texts:</w:t>
      </w:r>
      <w:r w:rsidR="00B502EB" w:rsidRPr="00B502EB">
        <w:rPr>
          <w:b/>
        </w:rPr>
        <w:t xml:space="preserve">  </w:t>
      </w:r>
    </w:p>
    <w:p w14:paraId="69448619" w14:textId="77777777" w:rsidR="00EF6040" w:rsidRDefault="00EF6040" w:rsidP="00B502EB">
      <w:pPr>
        <w:pStyle w:val="ListParagraph"/>
        <w:numPr>
          <w:ilvl w:val="0"/>
          <w:numId w:val="22"/>
        </w:numPr>
      </w:pPr>
      <w:r w:rsidRPr="00B502EB">
        <w:rPr>
          <w:i/>
        </w:rPr>
        <w:t>Getting to Yes</w:t>
      </w:r>
      <w:r>
        <w:t>, Roger Fisher &amp; William Ury, 1991. Penguin Books: New York.</w:t>
      </w:r>
    </w:p>
    <w:p w14:paraId="04D94C9F" w14:textId="77777777" w:rsidR="008F24D3" w:rsidRDefault="008F24D3" w:rsidP="00B502EB">
      <w:pPr>
        <w:pStyle w:val="ListParagraph"/>
        <w:numPr>
          <w:ilvl w:val="0"/>
          <w:numId w:val="22"/>
        </w:numPr>
      </w:pPr>
      <w:r>
        <w:rPr>
          <w:i/>
        </w:rPr>
        <w:t xml:space="preserve">Getting Past No, </w:t>
      </w:r>
      <w:r>
        <w:t>William Ury, 1993, Bantam Books: New York</w:t>
      </w:r>
    </w:p>
    <w:p w14:paraId="1F5D1394" w14:textId="77777777" w:rsidR="00C37B27" w:rsidRDefault="001020E4" w:rsidP="00B502EB">
      <w:pPr>
        <w:pStyle w:val="ListParagraph"/>
        <w:numPr>
          <w:ilvl w:val="0"/>
          <w:numId w:val="22"/>
        </w:numPr>
      </w:pPr>
      <w:r>
        <w:t>Other readings posted on Bla</w:t>
      </w:r>
      <w:r w:rsidR="00C37B27">
        <w:t>ckboard.</w:t>
      </w:r>
    </w:p>
    <w:p w14:paraId="50C4E7DC" w14:textId="77777777" w:rsidR="00B502EB" w:rsidRDefault="00B502EB" w:rsidP="008F24D3">
      <w:pPr>
        <w:pStyle w:val="ListParagraph"/>
        <w:numPr>
          <w:ilvl w:val="0"/>
          <w:numId w:val="22"/>
        </w:numPr>
      </w:pPr>
      <w:r>
        <w:t xml:space="preserve">Packet of negotiation exercises purchased from </w:t>
      </w:r>
      <w:r w:rsidR="008F24D3">
        <w:t xml:space="preserve">Dispute Resolution Research Center:  </w:t>
      </w:r>
      <w:hyperlink r:id="rId9" w:history="1">
        <w:r w:rsidR="008F24D3" w:rsidRPr="00BA5D25">
          <w:rPr>
            <w:rStyle w:val="Hyperlink"/>
          </w:rPr>
          <w:t>http://www.kellogg.northwestern.edu/research/drrc/</w:t>
        </w:r>
      </w:hyperlink>
    </w:p>
    <w:p w14:paraId="2CFFCD9F" w14:textId="77777777" w:rsidR="008F24D3" w:rsidRDefault="008F24D3" w:rsidP="008F24D3">
      <w:pPr>
        <w:ind w:left="2160"/>
      </w:pPr>
    </w:p>
    <w:p w14:paraId="6C801969" w14:textId="77777777" w:rsidR="00B502EB" w:rsidRDefault="00B502EB" w:rsidP="00C37B27">
      <w:pPr>
        <w:ind w:left="2160" w:hanging="2160"/>
      </w:pPr>
    </w:p>
    <w:p w14:paraId="095BCA62" w14:textId="77777777" w:rsidR="00EF6040" w:rsidRDefault="00EF6040">
      <w:pPr>
        <w:ind w:left="1440" w:hanging="1440"/>
      </w:pPr>
    </w:p>
    <w:p w14:paraId="216FC12F" w14:textId="77777777" w:rsidR="001020E4" w:rsidRDefault="001020E4">
      <w:pPr>
        <w:ind w:left="1440" w:hanging="1440"/>
        <w:rPr>
          <w:b/>
        </w:rPr>
      </w:pPr>
    </w:p>
    <w:p w14:paraId="5752E8A9" w14:textId="77777777" w:rsidR="00DD2BFC" w:rsidRDefault="00DD2BFC">
      <w:pPr>
        <w:ind w:left="1440" w:hanging="1440"/>
        <w:rPr>
          <w:b/>
        </w:rPr>
      </w:pPr>
      <w:r w:rsidRPr="00DD2BFC">
        <w:rPr>
          <w:b/>
        </w:rPr>
        <w:t>Course Objectives:</w:t>
      </w:r>
    </w:p>
    <w:p w14:paraId="22B48B44" w14:textId="77777777" w:rsidR="00DD2BFC" w:rsidRDefault="00DD2BFC">
      <w:pPr>
        <w:ind w:left="1440" w:hanging="1440"/>
        <w:rPr>
          <w:b/>
        </w:rPr>
      </w:pPr>
    </w:p>
    <w:p w14:paraId="034F6A73" w14:textId="77777777" w:rsidR="00C63607" w:rsidRDefault="00DD2BFC" w:rsidP="00DD2BFC">
      <w:r>
        <w:t xml:space="preserve">Managerial success requires agreement and collaboration with other people and often times the stakeholders don’t have the same interests, perceptions and values that you do.  Thus, negotiation is a skill that is needed professionally and personally.  This course is aimed at making you a more effective negotiator. </w:t>
      </w:r>
    </w:p>
    <w:p w14:paraId="18B380D7" w14:textId="77777777" w:rsidR="00C63607" w:rsidRDefault="00C63607" w:rsidP="00DD2BFC"/>
    <w:p w14:paraId="39628163" w14:textId="77777777" w:rsidR="00DF655C" w:rsidRPr="00B502EB" w:rsidRDefault="00DF655C" w:rsidP="00B502EB">
      <w:pPr>
        <w:rPr>
          <w:b/>
        </w:rPr>
      </w:pPr>
      <w:r w:rsidRPr="00B502EB">
        <w:rPr>
          <w:b/>
        </w:rPr>
        <w:t>The course is premised on 3 ideas:</w:t>
      </w:r>
      <w:r w:rsidR="00B502EB" w:rsidRPr="00B502EB">
        <w:rPr>
          <w:b/>
        </w:rPr>
        <w:t xml:space="preserve"> (1) </w:t>
      </w:r>
      <w:r w:rsidRPr="00B502EB">
        <w:rPr>
          <w:b/>
        </w:rPr>
        <w:t>interdependencies create conflict AND multiple opt</w:t>
      </w:r>
      <w:r w:rsidR="00B502EB" w:rsidRPr="00B502EB">
        <w:rPr>
          <w:b/>
        </w:rPr>
        <w:t>ions for resolving the conflict, (2) n</w:t>
      </w:r>
      <w:r w:rsidRPr="00B502EB">
        <w:rPr>
          <w:b/>
        </w:rPr>
        <w:t>eg</w:t>
      </w:r>
      <w:r w:rsidR="00B502EB" w:rsidRPr="00B502EB">
        <w:rPr>
          <w:b/>
        </w:rPr>
        <w:t>otiation is NOT a zero-sum game, (3) n</w:t>
      </w:r>
      <w:r w:rsidRPr="00B502EB">
        <w:rPr>
          <w:b/>
        </w:rPr>
        <w:t xml:space="preserve">egotiation is a </w:t>
      </w:r>
      <w:r w:rsidRPr="00B502EB">
        <w:rPr>
          <w:b/>
          <w:i/>
        </w:rPr>
        <w:t>social</w:t>
      </w:r>
      <w:r w:rsidRPr="00B502EB">
        <w:rPr>
          <w:b/>
        </w:rPr>
        <w:t xml:space="preserve"> process</w:t>
      </w:r>
      <w:r w:rsidR="00EB63A2" w:rsidRPr="00B502EB">
        <w:rPr>
          <w:b/>
        </w:rPr>
        <w:t>; the relationships matter!</w:t>
      </w:r>
    </w:p>
    <w:p w14:paraId="130A962C" w14:textId="77777777" w:rsidR="00DF655C" w:rsidRDefault="00DF655C" w:rsidP="00DD2BFC"/>
    <w:p w14:paraId="182FDC58" w14:textId="77777777" w:rsidR="00DD2BFC" w:rsidRDefault="00C63607" w:rsidP="00DD2BFC">
      <w:r>
        <w:t>The following is a partial list of objectives for the course:</w:t>
      </w:r>
    </w:p>
    <w:p w14:paraId="7F24E4F2" w14:textId="77777777" w:rsidR="00C63607" w:rsidRDefault="00C63607" w:rsidP="00DD2BFC"/>
    <w:p w14:paraId="457014F8" w14:textId="77777777" w:rsidR="00C63607" w:rsidRDefault="00C63607" w:rsidP="00DD2BFC">
      <w:pPr>
        <w:numPr>
          <w:ilvl w:val="0"/>
          <w:numId w:val="8"/>
        </w:numPr>
      </w:pPr>
      <w:r>
        <w:t>Improve your ability to negotiate effectively</w:t>
      </w:r>
    </w:p>
    <w:p w14:paraId="77E14E13" w14:textId="77777777" w:rsidR="00C63607" w:rsidRDefault="00C63607" w:rsidP="00DD2BFC">
      <w:pPr>
        <w:numPr>
          <w:ilvl w:val="0"/>
          <w:numId w:val="8"/>
        </w:numPr>
      </w:pPr>
      <w:r>
        <w:t>Analyze negotiation situations</w:t>
      </w:r>
    </w:p>
    <w:p w14:paraId="197D22E5" w14:textId="77777777" w:rsidR="00C63607" w:rsidRDefault="00C63607" w:rsidP="00DD2BFC">
      <w:pPr>
        <w:numPr>
          <w:ilvl w:val="0"/>
          <w:numId w:val="8"/>
        </w:numPr>
      </w:pPr>
      <w:r>
        <w:t>Develop a strategic plan for negotiation</w:t>
      </w:r>
    </w:p>
    <w:p w14:paraId="70B0658F" w14:textId="77777777" w:rsidR="00C63607" w:rsidRDefault="00C63607" w:rsidP="00DD2BFC">
      <w:pPr>
        <w:numPr>
          <w:ilvl w:val="0"/>
          <w:numId w:val="8"/>
        </w:numPr>
      </w:pPr>
      <w:r>
        <w:t>Improve your analytical abilities for understanding and predicting the behavior of others in negotiation settings</w:t>
      </w:r>
    </w:p>
    <w:p w14:paraId="3A350BE5" w14:textId="77777777" w:rsidR="00DD2BFC" w:rsidRDefault="00C63607" w:rsidP="00DD2BFC">
      <w:pPr>
        <w:numPr>
          <w:ilvl w:val="0"/>
          <w:numId w:val="8"/>
        </w:numPr>
      </w:pPr>
      <w:r>
        <w:t>Gain confidence as a negotiator</w:t>
      </w:r>
    </w:p>
    <w:p w14:paraId="20162E3B" w14:textId="77777777" w:rsidR="00DD2BFC" w:rsidRDefault="00DD2BFC" w:rsidP="00DD2BFC"/>
    <w:p w14:paraId="0DF83F57" w14:textId="77777777" w:rsidR="00EF6040" w:rsidRDefault="00DD2BFC" w:rsidP="00D55221">
      <w:r>
        <w:t xml:space="preserve">This course provides you the opportunity to learn how to analyze negotiations at a more sophisticated level.  It will give you the opportunity to identify your strengths as a negotiator and to work on your weaknesses.  </w:t>
      </w:r>
    </w:p>
    <w:p w14:paraId="07A29F09" w14:textId="77777777" w:rsidR="00C63607" w:rsidRDefault="00C63607" w:rsidP="00D55221"/>
    <w:p w14:paraId="04BBD91E" w14:textId="77777777" w:rsidR="00DD2BFC" w:rsidRDefault="00DD2BFC">
      <w:pPr>
        <w:ind w:left="1440" w:hanging="1440"/>
        <w:rPr>
          <w:b/>
        </w:rPr>
      </w:pPr>
      <w:r w:rsidRPr="00DD2BFC">
        <w:rPr>
          <w:b/>
        </w:rPr>
        <w:t xml:space="preserve">Method of Instruction </w:t>
      </w:r>
    </w:p>
    <w:p w14:paraId="3584F3E5" w14:textId="77777777" w:rsidR="00DD2BFC" w:rsidRDefault="00DD2BFC">
      <w:pPr>
        <w:ind w:left="1440" w:hanging="1440"/>
        <w:rPr>
          <w:b/>
        </w:rPr>
      </w:pPr>
    </w:p>
    <w:p w14:paraId="488D612C" w14:textId="77777777" w:rsidR="00DD2BFC" w:rsidRDefault="00DD2BFC" w:rsidP="00D7483B">
      <w:r>
        <w:t xml:space="preserve">This course differs from most of your other </w:t>
      </w:r>
      <w:r w:rsidR="00D55221">
        <w:t>b</w:t>
      </w:r>
      <w:r>
        <w:t>usiness</w:t>
      </w:r>
      <w:r w:rsidR="00D55221">
        <w:t xml:space="preserve"> </w:t>
      </w:r>
      <w:r>
        <w:t>classes in sever</w:t>
      </w:r>
      <w:r w:rsidR="00D7483B">
        <w:t>a</w:t>
      </w:r>
      <w:r>
        <w:t xml:space="preserve">l respects.  </w:t>
      </w:r>
      <w:r w:rsidR="00D7483B">
        <w:t>T</w:t>
      </w:r>
      <w:r>
        <w:t xml:space="preserve">he heart of the class is a set of interactive negotiation exercises and simulations.  These exercises have a dual </w:t>
      </w:r>
      <w:r w:rsidR="00D7483B">
        <w:t>purpose</w:t>
      </w:r>
      <w:r>
        <w:t>.  First</w:t>
      </w:r>
      <w:r w:rsidR="00B502EB">
        <w:t>,</w:t>
      </w:r>
      <w:r>
        <w:t xml:space="preserve"> they will give you hands-on</w:t>
      </w:r>
      <w:r w:rsidR="00D7483B">
        <w:t xml:space="preserve"> </w:t>
      </w:r>
      <w:r>
        <w:t xml:space="preserve">experience with negotiation.  </w:t>
      </w:r>
      <w:r w:rsidR="00B502EB">
        <w:t>The best way to learn how to negotiate is to actually do it. Thus, in this class y</w:t>
      </w:r>
      <w:r>
        <w:t xml:space="preserve">ou will learn first by actually negotiating, and then by stepping back to compare your approach and results with those of your classmates. </w:t>
      </w:r>
      <w:r w:rsidR="00D7483B">
        <w:t xml:space="preserve">You </w:t>
      </w:r>
      <w:r w:rsidR="00B502EB">
        <w:t xml:space="preserve">will also be able to </w:t>
      </w:r>
      <w:r w:rsidR="00D7483B">
        <w:t>test your analytic skills and experiment with new techniques. You will be encouraged to draw practical lessons from your personal experience.  You will also have the chan</w:t>
      </w:r>
      <w:r w:rsidR="00D55221">
        <w:t>c</w:t>
      </w:r>
      <w:r w:rsidR="00D7483B">
        <w:t>e to exchange feedback with your classmates in a structured way.</w:t>
      </w:r>
      <w:r w:rsidR="004577FD">
        <w:t xml:space="preserve">  In addition to the negotiation simulations you will also learn through reading and discussing cases of actual conflicts and negotiations.</w:t>
      </w:r>
    </w:p>
    <w:p w14:paraId="72D5ABAC" w14:textId="77777777" w:rsidR="00D7483B" w:rsidRDefault="00D7483B">
      <w:pPr>
        <w:ind w:left="1440" w:hanging="1440"/>
      </w:pPr>
    </w:p>
    <w:p w14:paraId="0A27EBC2" w14:textId="77777777" w:rsidR="00DD2BFC" w:rsidRDefault="00DD2BFC">
      <w:pPr>
        <w:ind w:left="1440" w:hanging="1440"/>
      </w:pPr>
    </w:p>
    <w:p w14:paraId="388C3822" w14:textId="77777777" w:rsidR="00EF6040" w:rsidRDefault="00EF6040">
      <w:pPr>
        <w:ind w:left="1440" w:hanging="1440"/>
      </w:pPr>
      <w:r>
        <w:rPr>
          <w:b/>
        </w:rPr>
        <w:t>Course Requirements:</w:t>
      </w:r>
      <w:r>
        <w:rPr>
          <w:b/>
        </w:rPr>
        <w:tab/>
      </w:r>
      <w:r>
        <w:t>Attendance/Preparation/Participation</w:t>
      </w:r>
      <w:r>
        <w:tab/>
      </w:r>
      <w:r>
        <w:tab/>
      </w:r>
      <w:r w:rsidR="00D8678C">
        <w:t>2</w:t>
      </w:r>
      <w:r w:rsidR="00B502EB">
        <w:t>5</w:t>
      </w:r>
      <w:r>
        <w:t>%</w:t>
      </w:r>
    </w:p>
    <w:p w14:paraId="76525534" w14:textId="77777777" w:rsidR="00EF6040" w:rsidRDefault="00EF6040">
      <w:pPr>
        <w:ind w:left="1440" w:hanging="1440"/>
      </w:pPr>
      <w:r>
        <w:tab/>
      </w:r>
      <w:r>
        <w:tab/>
        <w:t xml:space="preserve"> </w:t>
      </w:r>
      <w:r>
        <w:tab/>
        <w:t xml:space="preserve">Negotiation </w:t>
      </w:r>
      <w:r w:rsidR="00D8678C">
        <w:t>Written Analysis</w:t>
      </w:r>
      <w:r w:rsidR="00D8678C">
        <w:tab/>
      </w:r>
      <w:r w:rsidR="003D08A9">
        <w:tab/>
      </w:r>
      <w:r>
        <w:tab/>
        <w:t>30%</w:t>
      </w:r>
    </w:p>
    <w:p w14:paraId="4F9B9876" w14:textId="77777777" w:rsidR="003D08A9" w:rsidRDefault="003D08A9">
      <w:pPr>
        <w:ind w:left="1440" w:hanging="1440"/>
      </w:pPr>
      <w:r>
        <w:tab/>
      </w:r>
      <w:r>
        <w:tab/>
      </w:r>
      <w:r>
        <w:tab/>
        <w:t xml:space="preserve">     (Three 2-page papers worth 10% each)</w:t>
      </w:r>
    </w:p>
    <w:p w14:paraId="1F34C85A" w14:textId="77777777" w:rsidR="00D8678C" w:rsidRDefault="00EF6040">
      <w:pPr>
        <w:ind w:left="1440" w:hanging="1440"/>
      </w:pPr>
      <w:r>
        <w:tab/>
      </w:r>
      <w:r>
        <w:tab/>
        <w:t xml:space="preserve"> </w:t>
      </w:r>
      <w:r>
        <w:tab/>
      </w:r>
      <w:r w:rsidR="00D8678C">
        <w:t>Quizzes</w:t>
      </w:r>
      <w:r w:rsidR="00D8678C">
        <w:tab/>
      </w:r>
      <w:r w:rsidR="00D8678C">
        <w:tab/>
      </w:r>
      <w:r w:rsidR="00D8678C">
        <w:tab/>
      </w:r>
      <w:r w:rsidR="00D8678C">
        <w:tab/>
      </w:r>
      <w:r w:rsidR="00D8678C">
        <w:tab/>
        <w:t>10%</w:t>
      </w:r>
    </w:p>
    <w:p w14:paraId="46F6E43C" w14:textId="77777777" w:rsidR="00D55221" w:rsidRDefault="00D55221">
      <w:pPr>
        <w:ind w:left="1440" w:hanging="1440"/>
      </w:pPr>
      <w:r>
        <w:tab/>
      </w:r>
      <w:r>
        <w:tab/>
      </w:r>
      <w:r>
        <w:tab/>
        <w:t>Term Exam</w:t>
      </w:r>
      <w:r>
        <w:tab/>
      </w:r>
      <w:r>
        <w:tab/>
      </w:r>
      <w:r w:rsidR="009133D5">
        <w:tab/>
      </w:r>
      <w:r>
        <w:tab/>
      </w:r>
      <w:r>
        <w:tab/>
      </w:r>
      <w:r w:rsidR="00B502EB">
        <w:t>15</w:t>
      </w:r>
      <w:r>
        <w:t>%</w:t>
      </w:r>
    </w:p>
    <w:p w14:paraId="089EACD7" w14:textId="77777777" w:rsidR="00D8678C" w:rsidRDefault="00D8678C" w:rsidP="00B502EB">
      <w:pPr>
        <w:ind w:left="1440" w:hanging="1440"/>
      </w:pPr>
      <w:r>
        <w:tab/>
      </w:r>
      <w:r>
        <w:tab/>
      </w:r>
      <w:r>
        <w:tab/>
        <w:t>Personal Negotiation</w:t>
      </w:r>
      <w:r>
        <w:tab/>
      </w:r>
      <w:r>
        <w:tab/>
      </w:r>
      <w:r>
        <w:tab/>
      </w:r>
      <w:r>
        <w:tab/>
        <w:t>20%</w:t>
      </w:r>
    </w:p>
    <w:p w14:paraId="4A595BD1" w14:textId="77777777" w:rsidR="00D8678C" w:rsidRDefault="00D8678C">
      <w:pPr>
        <w:ind w:left="1440" w:hanging="1440"/>
      </w:pPr>
    </w:p>
    <w:p w14:paraId="6124451A" w14:textId="77777777" w:rsidR="00B502EB" w:rsidRDefault="00B502EB">
      <w:pPr>
        <w:ind w:left="1440" w:hanging="720"/>
        <w:rPr>
          <w:b/>
        </w:rPr>
      </w:pPr>
    </w:p>
    <w:p w14:paraId="477BF107" w14:textId="77777777" w:rsidR="00B502EB" w:rsidRDefault="00B502EB">
      <w:pPr>
        <w:ind w:left="1440" w:hanging="720"/>
        <w:rPr>
          <w:b/>
        </w:rPr>
      </w:pPr>
    </w:p>
    <w:p w14:paraId="78DA79AC" w14:textId="77777777" w:rsidR="00EF6040" w:rsidRDefault="00EF6040">
      <w:pPr>
        <w:ind w:left="1440" w:hanging="720"/>
        <w:rPr>
          <w:b/>
        </w:rPr>
      </w:pPr>
      <w:r>
        <w:rPr>
          <w:b/>
        </w:rPr>
        <w:t xml:space="preserve">1. Attendance/Preparation/Participation:  </w:t>
      </w:r>
    </w:p>
    <w:p w14:paraId="707ABD68" w14:textId="77777777" w:rsidR="00EF6040" w:rsidRDefault="00EF6040">
      <w:pPr>
        <w:ind w:left="1440" w:hanging="1440"/>
      </w:pPr>
    </w:p>
    <w:p w14:paraId="2FC13DC9" w14:textId="77777777" w:rsidR="00EF6040" w:rsidRDefault="00EF6040">
      <w:pPr>
        <w:ind w:left="720"/>
      </w:pPr>
      <w:r>
        <w:t xml:space="preserve">This course is largely an experiential course, and as such it is critical that you prepare for and attend all class meetings/negotiations.  Further, you must come prepared to effectively participate in the scheduled exercises and discussions.  A quality class experience is dependent upon the efforts of all students, and a lack of effort by one individual can adversely affect the group experience in many ways.   If an unavoidable scheduling conflict arises you may miss </w:t>
      </w:r>
      <w:r w:rsidR="00164DA0">
        <w:t>one</w:t>
      </w:r>
      <w:r w:rsidR="00D55221">
        <w:t xml:space="preserve"> </w:t>
      </w:r>
      <w:r>
        <w:t>class</w:t>
      </w:r>
      <w:r w:rsidR="00D55221">
        <w:t xml:space="preserve"> </w:t>
      </w:r>
      <w:r>
        <w:rPr>
          <w:u w:val="single"/>
        </w:rPr>
        <w:t>but no negotiations</w:t>
      </w:r>
      <w:r>
        <w:t xml:space="preserve">. However, you must notify me by telephone or email at least </w:t>
      </w:r>
      <w:r w:rsidR="00D55221">
        <w:t>24 hours in advance of missing class.</w:t>
      </w:r>
      <w:r w:rsidR="00B36AF2">
        <w:t xml:space="preserve">  </w:t>
      </w:r>
      <w:r w:rsidR="00B36AF2" w:rsidRPr="00B36AF2">
        <w:rPr>
          <w:i/>
        </w:rPr>
        <w:t xml:space="preserve">It will be your responsibility – not mine – to </w:t>
      </w:r>
      <w:r w:rsidR="00164DA0">
        <w:rPr>
          <w:i/>
        </w:rPr>
        <w:t xml:space="preserve">prepare your role and complete your negotiation assignment. </w:t>
      </w:r>
      <w:r w:rsidR="00B36AF2">
        <w:t xml:space="preserve"> I will not make special arrangements </w:t>
      </w:r>
      <w:r w:rsidR="00164DA0">
        <w:t xml:space="preserve">for you. You must make your own arrangements. </w:t>
      </w:r>
      <w:r>
        <w:rPr>
          <w:b/>
        </w:rPr>
        <w:t>A missed negotiation will result in a zero (0%) participation grade for the course.</w:t>
      </w:r>
      <w:r>
        <w:t xml:space="preserve">  </w:t>
      </w:r>
    </w:p>
    <w:p w14:paraId="236C1D5D" w14:textId="77777777" w:rsidR="00EF6040" w:rsidRDefault="00EF6040">
      <w:pPr>
        <w:ind w:left="1440" w:hanging="1440"/>
      </w:pPr>
    </w:p>
    <w:p w14:paraId="05AF4E5B" w14:textId="77777777" w:rsidR="00EF6040" w:rsidRDefault="00EF6040">
      <w:pPr>
        <w:ind w:left="720"/>
      </w:pPr>
      <w:r>
        <w:t xml:space="preserve">The course provides flexibility for scheduling alternative times to negotiate outside of class time. Participants are responsible for contacting each other to schedule a place and time for the negotiation.  </w:t>
      </w:r>
      <w:r w:rsidR="008C6BE6">
        <w:t xml:space="preserve">I </w:t>
      </w:r>
      <w:r>
        <w:t xml:space="preserve">recommend that </w:t>
      </w:r>
      <w:r w:rsidR="008C6BE6">
        <w:t>you</w:t>
      </w:r>
      <w:r>
        <w:t xml:space="preserve"> select times and locations that are relatively quiet and free from distractions.</w:t>
      </w:r>
    </w:p>
    <w:p w14:paraId="315DBD2B" w14:textId="77777777" w:rsidR="00EF6040" w:rsidRDefault="00EF6040">
      <w:pPr>
        <w:ind w:left="720"/>
      </w:pPr>
    </w:p>
    <w:p w14:paraId="742EF8BA" w14:textId="77777777" w:rsidR="00EF6040" w:rsidRDefault="00EF6040">
      <w:pPr>
        <w:ind w:left="720"/>
      </w:pPr>
      <w:r>
        <w:t>It i</w:t>
      </w:r>
      <w:r w:rsidR="00515420">
        <w:t xml:space="preserve">s your responsibility to prepare </w:t>
      </w:r>
      <w:r w:rsidR="00036822">
        <w:t xml:space="preserve">your role assignment for each exercise. </w:t>
      </w:r>
      <w:r>
        <w:t xml:space="preserve"> </w:t>
      </w:r>
    </w:p>
    <w:p w14:paraId="4908FD2B" w14:textId="77777777" w:rsidR="00EF6040" w:rsidRDefault="00EF6040">
      <w:pPr>
        <w:ind w:left="720"/>
      </w:pPr>
    </w:p>
    <w:p w14:paraId="78E52F5D" w14:textId="77777777" w:rsidR="00EF6040" w:rsidRDefault="00EF6040">
      <w:pPr>
        <w:ind w:left="720"/>
        <w:rPr>
          <w:b/>
        </w:rPr>
      </w:pPr>
      <w:r>
        <w:rPr>
          <w:b/>
        </w:rPr>
        <w:t xml:space="preserve">Written results of each exercise must be </w:t>
      </w:r>
      <w:r w:rsidR="0062539D">
        <w:rPr>
          <w:b/>
        </w:rPr>
        <w:t xml:space="preserve">posted on Blackboard </w:t>
      </w:r>
      <w:r w:rsidR="00D55221" w:rsidRPr="00B502EB">
        <w:rPr>
          <w:b/>
          <w:u w:val="single"/>
        </w:rPr>
        <w:t>Sunday noon prior to the Monday class</w:t>
      </w:r>
      <w:r w:rsidR="00D55221">
        <w:rPr>
          <w:b/>
        </w:rPr>
        <w:t xml:space="preserve"> when we debrief the exercise. Results </w:t>
      </w:r>
      <w:r w:rsidR="0062539D">
        <w:rPr>
          <w:b/>
        </w:rPr>
        <w:t xml:space="preserve">posted </w:t>
      </w:r>
      <w:r w:rsidR="00D55221">
        <w:rPr>
          <w:b/>
        </w:rPr>
        <w:t>after noon Sunday will be considered as a missed negotiation (which results in a 0 for participation</w:t>
      </w:r>
      <w:r w:rsidR="0062539D">
        <w:rPr>
          <w:b/>
        </w:rPr>
        <w:t xml:space="preserve"> for the entire course</w:t>
      </w:r>
      <w:r w:rsidR="00D55221">
        <w:rPr>
          <w:b/>
        </w:rPr>
        <w:t>).</w:t>
      </w:r>
    </w:p>
    <w:p w14:paraId="0B56ED56" w14:textId="77777777" w:rsidR="00D55221" w:rsidRDefault="00D55221">
      <w:pPr>
        <w:ind w:left="720"/>
      </w:pPr>
    </w:p>
    <w:p w14:paraId="20DBBB1C" w14:textId="77777777" w:rsidR="00EF6040" w:rsidRDefault="00EF6040"/>
    <w:p w14:paraId="28A5E3DC" w14:textId="77777777" w:rsidR="00EF6040" w:rsidRDefault="00EF6040">
      <w:pPr>
        <w:numPr>
          <w:ilvl w:val="0"/>
          <w:numId w:val="2"/>
        </w:numPr>
        <w:rPr>
          <w:b/>
        </w:rPr>
      </w:pPr>
      <w:r>
        <w:rPr>
          <w:b/>
        </w:rPr>
        <w:t xml:space="preserve">Negotiation </w:t>
      </w:r>
      <w:r w:rsidR="00D8678C">
        <w:rPr>
          <w:b/>
        </w:rPr>
        <w:t>Written Analyses</w:t>
      </w:r>
    </w:p>
    <w:p w14:paraId="7F233BB8" w14:textId="77777777" w:rsidR="00EF6040" w:rsidRDefault="00EF6040">
      <w:pPr>
        <w:rPr>
          <w:b/>
        </w:rPr>
      </w:pPr>
    </w:p>
    <w:p w14:paraId="05B70905" w14:textId="77777777" w:rsidR="00EF6040" w:rsidRDefault="00EF6040">
      <w:pPr>
        <w:ind w:left="720"/>
      </w:pPr>
      <w:r>
        <w:t>At three points during the semester you will be required to submit an analysis of issues raised in one of our simulations.  In a maximum of 2 Pages (typed, double-spaced), you should explore and analyze your experience in the following areas:</w:t>
      </w:r>
    </w:p>
    <w:p w14:paraId="59E1AC01" w14:textId="77777777" w:rsidR="00EF6040" w:rsidRDefault="00EF6040">
      <w:pPr>
        <w:ind w:left="720"/>
      </w:pPr>
    </w:p>
    <w:p w14:paraId="41907C21" w14:textId="77777777" w:rsidR="00EF6040" w:rsidRDefault="00EF6040">
      <w:pPr>
        <w:numPr>
          <w:ilvl w:val="0"/>
          <w:numId w:val="3"/>
        </w:numPr>
      </w:pPr>
      <w:r>
        <w:rPr>
          <w:u w:val="single"/>
        </w:rPr>
        <w:t>Negotiation summary</w:t>
      </w:r>
      <w:r>
        <w:t xml:space="preserve">:  Provide a brief summary of the outcome of the negotiation (i.e. the nature of the agreement along with any contingencies, or where impasse occurred, final offers from each party).  Consider how this outcome was reached, and whether or not this represents a “good” outcome for each party.  Note that this section should be BRIEF and should NOT be the focus of your </w:t>
      </w:r>
      <w:r w:rsidR="00F46C30">
        <w:t>p</w:t>
      </w:r>
      <w:r>
        <w:t>aper!  Instead, think about the case as a gateway to discussing substantive ideas and principles.</w:t>
      </w:r>
    </w:p>
    <w:p w14:paraId="5EF6C8B1" w14:textId="77777777" w:rsidR="00EF6040" w:rsidRDefault="00EF6040"/>
    <w:p w14:paraId="3C7E0BD0" w14:textId="77777777" w:rsidR="00EF6040" w:rsidRPr="00D8678C" w:rsidRDefault="00EF6040" w:rsidP="00D8678C">
      <w:pPr>
        <w:numPr>
          <w:ilvl w:val="0"/>
          <w:numId w:val="3"/>
        </w:numPr>
        <w:rPr>
          <w:b/>
        </w:rPr>
      </w:pPr>
      <w:r w:rsidRPr="00D8678C">
        <w:rPr>
          <w:u w:val="single"/>
        </w:rPr>
        <w:t>Conceptual analysis and application</w:t>
      </w:r>
      <w:r>
        <w:t xml:space="preserve">:  Here, you should attempt to make strong linkages between your experiences and the material covered in our texts and/or class discussions.  Offer a very brief conceptual review of the concepts you wish to discuss and use the case to support/illustrate the ideas covered (not vice-versa). </w:t>
      </w:r>
      <w:r w:rsidR="004E12D7">
        <w:t xml:space="preserve"> For example:</w:t>
      </w:r>
    </w:p>
    <w:p w14:paraId="4A97F86A" w14:textId="77777777" w:rsidR="00D8678C" w:rsidRDefault="00D8678C" w:rsidP="00D8678C">
      <w:pPr>
        <w:pStyle w:val="ListParagraph"/>
        <w:rPr>
          <w:b/>
        </w:rPr>
      </w:pPr>
    </w:p>
    <w:p w14:paraId="4321C9C8" w14:textId="77777777" w:rsidR="00D8678C" w:rsidRDefault="00D8678C" w:rsidP="00D8678C">
      <w:pPr>
        <w:pStyle w:val="ListParagraph"/>
        <w:numPr>
          <w:ilvl w:val="0"/>
          <w:numId w:val="18"/>
        </w:numPr>
      </w:pPr>
      <w:r>
        <w:t>What was your BATNA?</w:t>
      </w:r>
    </w:p>
    <w:p w14:paraId="0246DE3E" w14:textId="77777777" w:rsidR="00D8678C" w:rsidRDefault="00D8678C" w:rsidP="00D8678C">
      <w:pPr>
        <w:pStyle w:val="ListParagraph"/>
        <w:numPr>
          <w:ilvl w:val="0"/>
          <w:numId w:val="18"/>
        </w:numPr>
      </w:pPr>
      <w:r>
        <w:t>What was the other person’s BATNA?</w:t>
      </w:r>
    </w:p>
    <w:p w14:paraId="73C8A92B" w14:textId="77777777" w:rsidR="00D8678C" w:rsidRDefault="00D8678C" w:rsidP="00D8678C">
      <w:pPr>
        <w:pStyle w:val="ListParagraph"/>
        <w:numPr>
          <w:ilvl w:val="0"/>
          <w:numId w:val="18"/>
        </w:numPr>
      </w:pPr>
      <w:r>
        <w:t xml:space="preserve">What were </w:t>
      </w:r>
      <w:r w:rsidR="00F46C30">
        <w:t>y</w:t>
      </w:r>
      <w:r>
        <w:t>our interests?</w:t>
      </w:r>
    </w:p>
    <w:p w14:paraId="740EBCBF" w14:textId="77777777" w:rsidR="00D8678C" w:rsidRDefault="00D8678C" w:rsidP="00D8678C">
      <w:pPr>
        <w:pStyle w:val="ListParagraph"/>
        <w:numPr>
          <w:ilvl w:val="0"/>
          <w:numId w:val="18"/>
        </w:numPr>
      </w:pPr>
      <w:r>
        <w:t>What were the other party’s interests?</w:t>
      </w:r>
    </w:p>
    <w:p w14:paraId="746BF254" w14:textId="77777777" w:rsidR="00D8678C" w:rsidRDefault="00D8678C" w:rsidP="00D8678C">
      <w:pPr>
        <w:pStyle w:val="ListParagraph"/>
        <w:numPr>
          <w:ilvl w:val="0"/>
          <w:numId w:val="18"/>
        </w:numPr>
      </w:pPr>
      <w:r>
        <w:t>What objective criteria were used?</w:t>
      </w:r>
    </w:p>
    <w:p w14:paraId="6C3C85F6" w14:textId="77777777" w:rsidR="00D8678C" w:rsidRDefault="00D8678C" w:rsidP="00D8678C">
      <w:pPr>
        <w:pStyle w:val="ListParagraph"/>
        <w:numPr>
          <w:ilvl w:val="0"/>
          <w:numId w:val="18"/>
        </w:numPr>
      </w:pPr>
      <w:r>
        <w:t>Etc.</w:t>
      </w:r>
    </w:p>
    <w:p w14:paraId="68EC1B89" w14:textId="77777777" w:rsidR="00D8678C" w:rsidRPr="00D8678C" w:rsidRDefault="00D8678C" w:rsidP="00D8678C">
      <w:pPr>
        <w:pStyle w:val="ListParagraph"/>
        <w:ind w:left="1800"/>
      </w:pPr>
    </w:p>
    <w:p w14:paraId="44E949A2" w14:textId="77777777" w:rsidR="00EF6040" w:rsidRDefault="00EF6040">
      <w:pPr>
        <w:numPr>
          <w:ilvl w:val="0"/>
          <w:numId w:val="3"/>
        </w:numPr>
      </w:pPr>
      <w:r>
        <w:rPr>
          <w:u w:val="single"/>
        </w:rPr>
        <w:t>Extensions &amp; Lessons</w:t>
      </w:r>
      <w:r>
        <w:t xml:space="preserve">: This section is critical and should constitute 50% of your </w:t>
      </w:r>
      <w:r w:rsidR="00D8678C">
        <w:t>write-up</w:t>
      </w:r>
      <w:r>
        <w:t>.  Consider the relevant issues and ideas on a very general level.  Rather than focusing on the case at hand, discuss the implications for other negotiations.  Will these issues emerge elsewhere, in similar (or different) ways?  What does this case teach us about how to approach these situations?  Are there specific lessons that you learned about yourself and others?  Are there any unique or creative insights that you can offer here?  What will do you differently/same in the future?</w:t>
      </w:r>
    </w:p>
    <w:p w14:paraId="44BAB726" w14:textId="77777777" w:rsidR="00EF6040" w:rsidRDefault="00EF6040">
      <w:pPr>
        <w:rPr>
          <w:b/>
        </w:rPr>
      </w:pPr>
    </w:p>
    <w:p w14:paraId="4A110AD7" w14:textId="77777777" w:rsidR="00EF6040" w:rsidRDefault="00EF6040">
      <w:pPr>
        <w:ind w:left="720"/>
      </w:pPr>
      <w:r>
        <w:t>I strongly recommend that you clearly identify each section of the paper using the headings above.  Our goal in these papers is to promote reflection, critical thinking and in-depth use of the ideas presented in class. I’m not interested in a detailed, blow-by-blow description of the events that transpired during your interactions, but rather what “take-</w:t>
      </w:r>
      <w:proofErr w:type="spellStart"/>
      <w:r>
        <w:t>aways</w:t>
      </w:r>
      <w:proofErr w:type="spellEnd"/>
      <w:r>
        <w:t>” emerged from them.  The quality of your papers will thus be a function of the thoughtfulness and quality of your reasoning, the support that you offer for your ideas, and the clarity of the application, and your ability to communicate your ideas in a clear and cogent manner.</w:t>
      </w:r>
      <w:r w:rsidR="003F4666">
        <w:t xml:space="preserve"> </w:t>
      </w:r>
      <w:r w:rsidR="003F4666" w:rsidRPr="003F4666">
        <w:rPr>
          <w:b/>
        </w:rPr>
        <w:t>This assignment must be handed in at the beginning of class as hardcopy.  Emailed assignments will not be accepted</w:t>
      </w:r>
      <w:r w:rsidR="003F4666">
        <w:t>.</w:t>
      </w:r>
    </w:p>
    <w:p w14:paraId="0AD9B260" w14:textId="77777777" w:rsidR="00EB63A2" w:rsidRDefault="00EB63A2">
      <w:pPr>
        <w:ind w:left="720"/>
      </w:pPr>
    </w:p>
    <w:p w14:paraId="5C9CBF4D" w14:textId="77777777" w:rsidR="00D8678C" w:rsidRDefault="00D8678C" w:rsidP="001847B7">
      <w:pPr>
        <w:pStyle w:val="ListParagraph"/>
        <w:numPr>
          <w:ilvl w:val="0"/>
          <w:numId w:val="2"/>
        </w:numPr>
      </w:pPr>
      <w:r w:rsidRPr="00EB63A2">
        <w:rPr>
          <w:b/>
        </w:rPr>
        <w:t xml:space="preserve">Quizzes – </w:t>
      </w:r>
      <w:r w:rsidRPr="00EB63A2">
        <w:t xml:space="preserve">There will be at least </w:t>
      </w:r>
      <w:r w:rsidR="001847B7" w:rsidRPr="00EB63A2">
        <w:t>four</w:t>
      </w:r>
      <w:r w:rsidRPr="00EB63A2">
        <w:t xml:space="preserve"> unannounced quizzes covering material from the readings.</w:t>
      </w:r>
      <w:r w:rsidR="001847B7" w:rsidRPr="00EB63A2">
        <w:t xml:space="preserve"> You will be allowed to drop your lowest quiz score. There will be no make-ups for quizzes. If you miss a quiz you will receive a zero score and that will be your lowest quiz score that you may drop. No exceptions to this policy.</w:t>
      </w:r>
    </w:p>
    <w:p w14:paraId="0463D02F" w14:textId="77777777" w:rsidR="00EB63A2" w:rsidRDefault="00EB63A2" w:rsidP="00EB63A2">
      <w:pPr>
        <w:pStyle w:val="ListParagraph"/>
        <w:ind w:left="1080"/>
      </w:pPr>
    </w:p>
    <w:p w14:paraId="04363B13" w14:textId="77777777" w:rsidR="001847B7" w:rsidRPr="00EB63A2" w:rsidRDefault="001847B7" w:rsidP="001847B7">
      <w:pPr>
        <w:pStyle w:val="ListParagraph"/>
        <w:numPr>
          <w:ilvl w:val="0"/>
          <w:numId w:val="2"/>
        </w:numPr>
      </w:pPr>
      <w:proofErr w:type="gramStart"/>
      <w:r w:rsidRPr="00EB63A2">
        <w:rPr>
          <w:b/>
        </w:rPr>
        <w:t xml:space="preserve">Term </w:t>
      </w:r>
      <w:r w:rsidR="00AA131B">
        <w:rPr>
          <w:b/>
        </w:rPr>
        <w:t xml:space="preserve"> Exam</w:t>
      </w:r>
      <w:proofErr w:type="gramEnd"/>
      <w:r w:rsidRPr="00EB63A2">
        <w:rPr>
          <w:b/>
        </w:rPr>
        <w:t xml:space="preserve">- </w:t>
      </w:r>
      <w:r w:rsidRPr="00EB63A2">
        <w:t>will consist of both short answer and essay questions covering material from the readings and from class notes.</w:t>
      </w:r>
    </w:p>
    <w:p w14:paraId="2F84EA85" w14:textId="77777777" w:rsidR="001847B7" w:rsidRPr="00EB63A2" w:rsidRDefault="001847B7" w:rsidP="001847B7">
      <w:pPr>
        <w:rPr>
          <w:b/>
        </w:rPr>
      </w:pPr>
    </w:p>
    <w:p w14:paraId="1925C703" w14:textId="77777777" w:rsidR="00EF6040" w:rsidRDefault="00EF6040">
      <w:pPr>
        <w:numPr>
          <w:ilvl w:val="0"/>
          <w:numId w:val="2"/>
        </w:numPr>
        <w:rPr>
          <w:b/>
        </w:rPr>
      </w:pPr>
      <w:r>
        <w:rPr>
          <w:b/>
        </w:rPr>
        <w:t>Personal Negotiation</w:t>
      </w:r>
    </w:p>
    <w:p w14:paraId="595077A2" w14:textId="77777777" w:rsidR="00EF6040" w:rsidRDefault="00EF6040"/>
    <w:p w14:paraId="7F0A6EDE" w14:textId="77777777" w:rsidR="00EF6040" w:rsidRDefault="00594B62">
      <w:pPr>
        <w:ind w:left="720"/>
      </w:pPr>
      <w:r>
        <w:t xml:space="preserve">Before the end of the </w:t>
      </w:r>
      <w:r w:rsidR="00EF6040">
        <w:t xml:space="preserve">semester you will conduct a “live” personal negotiation.  The substance of the negotiation may be anything </w:t>
      </w:r>
      <w:r w:rsidR="00F46C30">
        <w:t xml:space="preserve">(that I have ok’d) </w:t>
      </w:r>
      <w:r w:rsidR="00EF6040">
        <w:t>–  something related to a job or employment search, relations with peers, co-workers, or family members, etc.  The following rules apply:</w:t>
      </w:r>
    </w:p>
    <w:p w14:paraId="4E4C45DD" w14:textId="77777777" w:rsidR="00EF6040" w:rsidRDefault="00EF6040">
      <w:pPr>
        <w:ind w:left="360"/>
      </w:pPr>
    </w:p>
    <w:p w14:paraId="5F211C01" w14:textId="77777777" w:rsidR="00EF6040" w:rsidRDefault="00EF6040">
      <w:pPr>
        <w:numPr>
          <w:ilvl w:val="0"/>
          <w:numId w:val="4"/>
        </w:numPr>
        <w:tabs>
          <w:tab w:val="clear" w:pos="720"/>
          <w:tab w:val="num" w:pos="1080"/>
        </w:tabs>
        <w:ind w:left="1080"/>
      </w:pPr>
      <w:r>
        <w:t xml:space="preserve">This should be a </w:t>
      </w:r>
      <w:r>
        <w:rPr>
          <w:u w:val="single"/>
        </w:rPr>
        <w:t xml:space="preserve">new </w:t>
      </w:r>
      <w:r>
        <w:t>negotiation, not a write-up of one you have experienced before taking this course.</w:t>
      </w:r>
    </w:p>
    <w:p w14:paraId="143C41B6" w14:textId="77777777" w:rsidR="00EF6040" w:rsidRDefault="00EF6040">
      <w:pPr>
        <w:numPr>
          <w:ilvl w:val="0"/>
          <w:numId w:val="4"/>
        </w:numPr>
        <w:tabs>
          <w:tab w:val="clear" w:pos="720"/>
          <w:tab w:val="num" w:pos="1080"/>
        </w:tabs>
        <w:ind w:left="1080"/>
      </w:pPr>
      <w:r>
        <w:t>The person you negotiate with may not be a student or instructor in this course.</w:t>
      </w:r>
    </w:p>
    <w:p w14:paraId="66B19372" w14:textId="77777777" w:rsidR="00EF6040" w:rsidRDefault="00EF6040">
      <w:pPr>
        <w:numPr>
          <w:ilvl w:val="0"/>
          <w:numId w:val="4"/>
        </w:numPr>
        <w:tabs>
          <w:tab w:val="clear" w:pos="720"/>
          <w:tab w:val="num" w:pos="1080"/>
        </w:tabs>
        <w:ind w:left="1080"/>
      </w:pPr>
      <w:r>
        <w:t>The person you negotiate with must not be aware that you are doing this as a class exercise</w:t>
      </w:r>
    </w:p>
    <w:p w14:paraId="45725C53" w14:textId="77777777" w:rsidR="00EF6040" w:rsidRDefault="00EF6040">
      <w:pPr>
        <w:numPr>
          <w:ilvl w:val="0"/>
          <w:numId w:val="4"/>
        </w:numPr>
        <w:tabs>
          <w:tab w:val="clear" w:pos="720"/>
          <w:tab w:val="num" w:pos="1080"/>
        </w:tabs>
        <w:ind w:left="1080"/>
      </w:pPr>
      <w:r>
        <w:t>You must articulate and write down a negotiation strategy beforehand, including the major elements of strategy we discuss in the course.</w:t>
      </w:r>
    </w:p>
    <w:p w14:paraId="4F4CA2CF" w14:textId="77777777" w:rsidR="00EF6040" w:rsidRDefault="00EF6040">
      <w:pPr>
        <w:numPr>
          <w:ilvl w:val="0"/>
          <w:numId w:val="4"/>
        </w:numPr>
        <w:tabs>
          <w:tab w:val="clear" w:pos="720"/>
          <w:tab w:val="num" w:pos="1080"/>
        </w:tabs>
        <w:ind w:left="1080"/>
      </w:pPr>
      <w:r>
        <w:lastRenderedPageBreak/>
        <w:t>You should try to interview the person you negotiated with and/or observers, after the fact, to get their perspecti</w:t>
      </w:r>
      <w:r w:rsidR="00BE5E7F">
        <w:t>ves on the negotiation (</w:t>
      </w:r>
      <w:r>
        <w:t>this is not always feasible</w:t>
      </w:r>
      <w:r w:rsidR="00BE5E7F">
        <w:t>, but try to do it</w:t>
      </w:r>
      <w:r>
        <w:t>).</w:t>
      </w:r>
    </w:p>
    <w:p w14:paraId="4A0EC40D" w14:textId="77777777" w:rsidR="00EF6040" w:rsidRDefault="00EF6040">
      <w:pPr>
        <w:ind w:left="360"/>
      </w:pPr>
    </w:p>
    <w:p w14:paraId="3384134B" w14:textId="77777777" w:rsidR="00EF6040" w:rsidRDefault="00EF6040">
      <w:pPr>
        <w:ind w:left="360"/>
      </w:pPr>
      <w:r w:rsidRPr="00F46C30">
        <w:rPr>
          <w:u w:val="single"/>
        </w:rPr>
        <w:t xml:space="preserve">You </w:t>
      </w:r>
      <w:r w:rsidR="00D55221" w:rsidRPr="00F46C30">
        <w:rPr>
          <w:u w:val="single"/>
        </w:rPr>
        <w:t xml:space="preserve">need to get my approval for </w:t>
      </w:r>
      <w:r w:rsidRPr="00F46C30">
        <w:rPr>
          <w:u w:val="single"/>
        </w:rPr>
        <w:t>your topic.</w:t>
      </w:r>
      <w:r>
        <w:t xml:space="preserve">  This is an individual written assignment.  It can be a maximum of 7 double-spaced pages in length and is due on the last day of class.  (Page limit does not include title page.)  You may also include a one page Table or Figure, if necessary.</w:t>
      </w:r>
    </w:p>
    <w:p w14:paraId="6CE505A7" w14:textId="77777777" w:rsidR="00EF6040" w:rsidRDefault="00EF6040">
      <w:pPr>
        <w:ind w:left="360"/>
      </w:pPr>
    </w:p>
    <w:p w14:paraId="2916B69B" w14:textId="77777777" w:rsidR="00EF6040" w:rsidRDefault="00EF6040">
      <w:pPr>
        <w:ind w:left="360"/>
      </w:pPr>
      <w:r>
        <w:t>In most ways, the Personal Negotiation write-up can be considered as a more elaborate version of the same type of analysis you will do for your case analyses. Of course, your personal involvement will presumably give you insights into the problem that are often missing or artificial in the exercises.  Proper references/citations are required.  There are three main differences from the negotiation analysis:</w:t>
      </w:r>
    </w:p>
    <w:p w14:paraId="6768112D" w14:textId="77777777" w:rsidR="00EF6040" w:rsidRDefault="00EF6040">
      <w:pPr>
        <w:ind w:left="360"/>
      </w:pPr>
    </w:p>
    <w:p w14:paraId="1E67E662" w14:textId="77777777" w:rsidR="00EF6040" w:rsidRDefault="00EF6040">
      <w:pPr>
        <w:numPr>
          <w:ilvl w:val="0"/>
          <w:numId w:val="5"/>
        </w:numPr>
        <w:tabs>
          <w:tab w:val="clear" w:pos="720"/>
          <w:tab w:val="num" w:pos="1080"/>
        </w:tabs>
        <w:ind w:left="1080"/>
      </w:pPr>
      <w:r>
        <w:rPr>
          <w:i/>
        </w:rPr>
        <w:t>Problem description.</w:t>
      </w:r>
      <w:r>
        <w:t xml:space="preserve">  Since I don’t know anything about your problem as I would in a case analysis, a brief description of the situation and the nature of the parties and the subject of the negotiation is needed.  This should be fairly brief.</w:t>
      </w:r>
    </w:p>
    <w:p w14:paraId="12FDFAD2" w14:textId="77777777" w:rsidR="00EF6040" w:rsidRDefault="00EF6040">
      <w:pPr>
        <w:numPr>
          <w:ilvl w:val="0"/>
          <w:numId w:val="5"/>
        </w:numPr>
        <w:tabs>
          <w:tab w:val="clear" w:pos="720"/>
          <w:tab w:val="num" w:pos="1080"/>
        </w:tabs>
        <w:ind w:left="1080"/>
      </w:pPr>
      <w:r>
        <w:rPr>
          <w:i/>
        </w:rPr>
        <w:t>Preparation/Strategy.</w:t>
      </w:r>
      <w:r>
        <w:t xml:space="preserve">  You should include an explicit discussion of your preparation and your strategy going into the negotiation.</w:t>
      </w:r>
    </w:p>
    <w:p w14:paraId="348C0D20" w14:textId="77777777" w:rsidR="00C000A4" w:rsidRDefault="00EF6040" w:rsidP="00EB63A2">
      <w:pPr>
        <w:numPr>
          <w:ilvl w:val="0"/>
          <w:numId w:val="5"/>
        </w:numPr>
        <w:tabs>
          <w:tab w:val="clear" w:pos="720"/>
          <w:tab w:val="num" w:pos="1080"/>
        </w:tabs>
        <w:ind w:left="1080"/>
      </w:pPr>
      <w:r>
        <w:rPr>
          <w:i/>
        </w:rPr>
        <w:t>Agreement.</w:t>
      </w:r>
      <w:r>
        <w:t xml:space="preserve"> This should probably come at the end of the section describing what happened in the negotiation.</w:t>
      </w:r>
    </w:p>
    <w:p w14:paraId="7BE05F5C" w14:textId="77777777" w:rsidR="003F4666" w:rsidRDefault="003F4666" w:rsidP="003F4666"/>
    <w:p w14:paraId="69B74B59" w14:textId="77777777" w:rsidR="003F4666" w:rsidRDefault="003F4666" w:rsidP="003F4666">
      <w:r w:rsidRPr="003F4666">
        <w:rPr>
          <w:b/>
        </w:rPr>
        <w:t>This assignment is due the last day of class</w:t>
      </w:r>
      <w:r>
        <w:rPr>
          <w:b/>
        </w:rPr>
        <w:t xml:space="preserve"> (or any time before the last class)</w:t>
      </w:r>
      <w:r w:rsidRPr="003F4666">
        <w:rPr>
          <w:b/>
        </w:rPr>
        <w:t>. It must be submitted in hardcopy. Emailed assignments will not be accepted</w:t>
      </w:r>
      <w:r>
        <w:t>.</w:t>
      </w:r>
      <w:r w:rsidR="00525FD2">
        <w:t xml:space="preserve"> </w:t>
      </w:r>
      <w:r w:rsidR="00525FD2" w:rsidRPr="00525FD2">
        <w:rPr>
          <w:b/>
        </w:rPr>
        <w:t>Last day of class is April 18.</w:t>
      </w:r>
    </w:p>
    <w:p w14:paraId="37D28A25" w14:textId="77777777" w:rsidR="00C000A4" w:rsidRDefault="00C000A4" w:rsidP="00C000A4"/>
    <w:p w14:paraId="230A8E1A" w14:textId="77777777" w:rsidR="00C000A4" w:rsidRDefault="00C000A4" w:rsidP="00C000A4">
      <w:pPr>
        <w:rPr>
          <w:b/>
        </w:rPr>
      </w:pPr>
      <w:r w:rsidRPr="00C000A4">
        <w:rPr>
          <w:b/>
        </w:rPr>
        <w:t>Course Policies and Guidelines</w:t>
      </w:r>
    </w:p>
    <w:p w14:paraId="66FA3B0F" w14:textId="77777777" w:rsidR="00C000A4" w:rsidRDefault="00C000A4" w:rsidP="00C000A4">
      <w:pPr>
        <w:rPr>
          <w:b/>
        </w:rPr>
      </w:pPr>
    </w:p>
    <w:p w14:paraId="28B89075" w14:textId="77777777" w:rsidR="00C000A4" w:rsidRDefault="00C000A4" w:rsidP="00C000A4">
      <w:r w:rsidRPr="00C000A4">
        <w:rPr>
          <w:b/>
          <w:i/>
        </w:rPr>
        <w:t xml:space="preserve">Blackboard </w:t>
      </w:r>
      <w:r>
        <w:rPr>
          <w:b/>
        </w:rPr>
        <w:t xml:space="preserve">- </w:t>
      </w:r>
      <w:r>
        <w:t>We will use the Blackboard site extensively during the semester. You need to check the Blackboard site frequently for course announcements, details of assignments, readings, etc.</w:t>
      </w:r>
    </w:p>
    <w:p w14:paraId="4B8AA275" w14:textId="77777777" w:rsidR="00C000A4" w:rsidRDefault="00C000A4" w:rsidP="00C000A4"/>
    <w:p w14:paraId="2087470F" w14:textId="77777777" w:rsidR="00C000A4" w:rsidRDefault="00C000A4" w:rsidP="00C000A4">
      <w:r w:rsidRPr="00C000A4">
        <w:rPr>
          <w:b/>
          <w:i/>
        </w:rPr>
        <w:t>Documented Disabilities</w:t>
      </w:r>
      <w:r>
        <w:t xml:space="preserve"> - </w:t>
      </w:r>
      <w:r w:rsidRPr="00131838">
        <w:t>Any student who feels s/he may need an accommodation based on the impact of a disability should contact me privately to discuss your specific needs. Please contact the Office of Disability Services at 974-6087 in Hoskins Library to coordinate reasonable accommodations for students with documented d</w:t>
      </w:r>
      <w:r>
        <w:t>isabilities.</w:t>
      </w:r>
    </w:p>
    <w:p w14:paraId="00BDDB27" w14:textId="77777777" w:rsidR="00C000A4" w:rsidRDefault="00C000A4" w:rsidP="00C000A4"/>
    <w:p w14:paraId="0E8D0C56" w14:textId="77777777" w:rsidR="00C000A4" w:rsidRDefault="00C000A4" w:rsidP="00C000A4">
      <w:r w:rsidRPr="00C000A4">
        <w:rPr>
          <w:b/>
          <w:i/>
        </w:rPr>
        <w:t>Computer &amp; Cell Phone</w:t>
      </w:r>
      <w:r>
        <w:rPr>
          <w:b/>
        </w:rPr>
        <w:t xml:space="preserve"> – </w:t>
      </w:r>
      <w:r>
        <w:t>Because of the experiential nature of this class, it is a closed laptop course.  Cell phones are to be turned off</w:t>
      </w:r>
      <w:r w:rsidR="00F46C30">
        <w:t xml:space="preserve"> and</w:t>
      </w:r>
      <w:r>
        <w:t xml:space="preserve"> kept in your purses, pockets, backpacks, etc.  I have an IPhone and I love it. I love checking my messages constantly and being able to text at any time. However, there </w:t>
      </w:r>
      <w:r w:rsidR="00F46C30">
        <w:t xml:space="preserve">are </w:t>
      </w:r>
      <w:r>
        <w:t xml:space="preserve">times when it is completely inappropriate for me to be doing that – in important meetings and definitely in class. My </w:t>
      </w:r>
      <w:proofErr w:type="spellStart"/>
      <w:r>
        <w:t>Iphone</w:t>
      </w:r>
      <w:proofErr w:type="spellEnd"/>
      <w:r>
        <w:t xml:space="preserve"> will </w:t>
      </w:r>
      <w:r w:rsidR="009D78C7">
        <w:t>not come to class with me</w:t>
      </w:r>
      <w:r>
        <w:t xml:space="preserve"> because during our </w:t>
      </w:r>
      <w:r w:rsidR="00081D60">
        <w:t xml:space="preserve">time </w:t>
      </w:r>
      <w:r>
        <w:t xml:space="preserve">together my responsibility is to give 100% attention to the class and the topic of negotiation. Your responsibility is the same. </w:t>
      </w:r>
    </w:p>
    <w:p w14:paraId="541EF651" w14:textId="77777777" w:rsidR="005F2831" w:rsidRDefault="005F2831" w:rsidP="00C000A4"/>
    <w:p w14:paraId="42DC53CF" w14:textId="77777777" w:rsidR="005F2831" w:rsidRDefault="005F2831" w:rsidP="005F2831">
      <w:r w:rsidRPr="00D56D6A">
        <w:rPr>
          <w:rStyle w:val="HTMLTypewriter"/>
          <w:rFonts w:ascii="Times New Roman" w:hAnsi="Times New Roman" w:cs="Times New Roman"/>
          <w:b/>
          <w:i/>
          <w:sz w:val="24"/>
          <w:szCs w:val="24"/>
        </w:rPr>
        <w:t xml:space="preserve">Grading - </w:t>
      </w:r>
      <w:r>
        <w:t>To pass the course, you have to earn a score of at least 61%. . Below is the scale used for final grade computation in this course: A: 94-100, A-: 91-93.9, B+: 88-90.9; B: 84-87.9, B-: 8</w:t>
      </w:r>
      <w:r w:rsidR="00F23079">
        <w:t>0</w:t>
      </w:r>
      <w:r>
        <w:t>-83.9; C+: 78-79.9; C: 74-77.9, C-: 7</w:t>
      </w:r>
      <w:r w:rsidR="00F23079">
        <w:t>1</w:t>
      </w:r>
      <w:r>
        <w:t>-73.9, D+: 68-70.9, D: 64-67.9, D-: 61-63.9, less than 61: F</w:t>
      </w:r>
    </w:p>
    <w:p w14:paraId="19880E35" w14:textId="77777777" w:rsidR="005F2831" w:rsidRDefault="005F2831" w:rsidP="00C000A4"/>
    <w:p w14:paraId="1395D136" w14:textId="77777777" w:rsidR="00C000A4" w:rsidRPr="00C000A4" w:rsidRDefault="00C000A4" w:rsidP="00C000A4">
      <w:pPr>
        <w:rPr>
          <w:b/>
        </w:rPr>
      </w:pPr>
    </w:p>
    <w:p w14:paraId="7587C2CE" w14:textId="77777777" w:rsidR="000865F5" w:rsidRDefault="000865F5" w:rsidP="00C000A4">
      <w:pPr>
        <w:tabs>
          <w:tab w:val="left" w:pos="5220"/>
        </w:tabs>
        <w:rPr>
          <w:b/>
          <w:i/>
        </w:rPr>
      </w:pPr>
    </w:p>
    <w:p w14:paraId="74494FE5" w14:textId="77777777" w:rsidR="005F2831" w:rsidRPr="009C341B" w:rsidRDefault="000865F5" w:rsidP="009C341B">
      <w:pPr>
        <w:pStyle w:val="ListBullet"/>
        <w:numPr>
          <w:ilvl w:val="0"/>
          <w:numId w:val="0"/>
        </w:numPr>
        <w:ind w:left="144"/>
        <w:rPr>
          <w:rFonts w:ascii="Times New Roman" w:hAnsi="Times New Roman" w:cs="Times New Roman"/>
          <w:color w:val="auto"/>
          <w:sz w:val="24"/>
          <w:szCs w:val="24"/>
        </w:rPr>
      </w:pPr>
      <w:r w:rsidRPr="009C341B">
        <w:rPr>
          <w:rFonts w:ascii="Times New Roman" w:eastAsia="Calibri" w:hAnsi="Times New Roman" w:cs="Times New Roman"/>
          <w:b/>
          <w:i/>
          <w:sz w:val="24"/>
          <w:szCs w:val="24"/>
        </w:rPr>
        <w:t xml:space="preserve">Academic </w:t>
      </w:r>
      <w:r w:rsidR="005F2831" w:rsidRPr="009C341B">
        <w:rPr>
          <w:rFonts w:ascii="Times New Roman" w:eastAsia="Calibri" w:hAnsi="Times New Roman" w:cs="Times New Roman"/>
          <w:b/>
          <w:i/>
          <w:sz w:val="24"/>
          <w:szCs w:val="24"/>
        </w:rPr>
        <w:t>Integrity</w:t>
      </w:r>
      <w:r w:rsidRPr="009C341B">
        <w:rPr>
          <w:rFonts w:ascii="Times New Roman" w:eastAsia="Calibri" w:hAnsi="Times New Roman" w:cs="Times New Roman"/>
          <w:sz w:val="24"/>
          <w:szCs w:val="24"/>
        </w:rPr>
        <w:t xml:space="preserve">. </w:t>
      </w:r>
      <w:r w:rsidR="005F2831" w:rsidRPr="009C341B">
        <w:rPr>
          <w:rFonts w:ascii="Times New Roman" w:eastAsia="Calibri" w:hAnsi="Times New Roman" w:cs="Times New Roman"/>
          <w:sz w:val="24"/>
          <w:szCs w:val="24"/>
        </w:rPr>
        <w:t xml:space="preserve">    </w:t>
      </w:r>
      <w:r w:rsidR="005F2831" w:rsidRPr="009C341B">
        <w:rPr>
          <w:rFonts w:ascii="Times New Roman" w:hAnsi="Times New Roman" w:cs="Times New Roman"/>
          <w:color w:val="auto"/>
          <w:sz w:val="24"/>
          <w:szCs w:val="24"/>
        </w:rPr>
        <w:t>The College of Business Administration (CBA) is committed to training and developing ethical leaders, which we define as:</w:t>
      </w:r>
    </w:p>
    <w:p w14:paraId="3B8AF628" w14:textId="77777777" w:rsidR="005F2831" w:rsidRPr="00DD0FCF" w:rsidRDefault="005F2831" w:rsidP="005F2831">
      <w:pPr>
        <w:pStyle w:val="ListBullet"/>
        <w:numPr>
          <w:ilvl w:val="1"/>
          <w:numId w:val="26"/>
        </w:numPr>
        <w:rPr>
          <w:rFonts w:ascii="Times New Roman" w:hAnsi="Times New Roman" w:cs="Times New Roman"/>
          <w:color w:val="auto"/>
          <w:sz w:val="24"/>
          <w:szCs w:val="24"/>
        </w:rPr>
      </w:pPr>
      <w:r w:rsidRPr="00DD0FCF">
        <w:rPr>
          <w:rFonts w:ascii="Times New Roman" w:hAnsi="Times New Roman" w:cs="Times New Roman"/>
          <w:color w:val="auto"/>
          <w:sz w:val="24"/>
          <w:szCs w:val="24"/>
        </w:rPr>
        <w:t>Students who follow their own personal Honor Code</w:t>
      </w:r>
    </w:p>
    <w:p w14:paraId="5D124102" w14:textId="77777777" w:rsidR="005F2831" w:rsidRPr="00DD0FCF" w:rsidRDefault="005F2831" w:rsidP="005F2831">
      <w:pPr>
        <w:pStyle w:val="ListBullet"/>
        <w:numPr>
          <w:ilvl w:val="1"/>
          <w:numId w:val="26"/>
        </w:numPr>
        <w:rPr>
          <w:rFonts w:ascii="Times New Roman" w:hAnsi="Times New Roman" w:cs="Times New Roman"/>
          <w:color w:val="auto"/>
          <w:sz w:val="24"/>
          <w:szCs w:val="24"/>
        </w:rPr>
      </w:pPr>
      <w:r w:rsidRPr="00DD0FCF">
        <w:rPr>
          <w:rFonts w:ascii="Times New Roman" w:hAnsi="Times New Roman" w:cs="Times New Roman"/>
          <w:color w:val="auto"/>
          <w:sz w:val="24"/>
          <w:szCs w:val="24"/>
        </w:rPr>
        <w:t>Students who follow the CBA Honor Code</w:t>
      </w:r>
    </w:p>
    <w:p w14:paraId="2054D9D2" w14:textId="77777777" w:rsidR="005F2831" w:rsidRPr="00DD0FCF" w:rsidRDefault="005F2831" w:rsidP="005F2831">
      <w:pPr>
        <w:pStyle w:val="ListBullet"/>
        <w:numPr>
          <w:ilvl w:val="1"/>
          <w:numId w:val="26"/>
        </w:numPr>
        <w:rPr>
          <w:rFonts w:ascii="Times New Roman" w:hAnsi="Times New Roman" w:cs="Times New Roman"/>
          <w:color w:val="auto"/>
          <w:sz w:val="24"/>
          <w:szCs w:val="24"/>
        </w:rPr>
      </w:pPr>
      <w:r w:rsidRPr="00DD0FCF">
        <w:rPr>
          <w:rFonts w:ascii="Times New Roman" w:hAnsi="Times New Roman" w:cs="Times New Roman"/>
          <w:color w:val="auto"/>
          <w:sz w:val="24"/>
          <w:szCs w:val="24"/>
        </w:rPr>
        <w:t>Students who display Academic Integrity; which includes but is not limited to:</w:t>
      </w:r>
    </w:p>
    <w:p w14:paraId="72351CEF" w14:textId="77777777" w:rsidR="005F2831" w:rsidRPr="00DD0FCF" w:rsidRDefault="005F2831" w:rsidP="005F2831">
      <w:pPr>
        <w:pStyle w:val="ListBullet"/>
        <w:numPr>
          <w:ilvl w:val="2"/>
          <w:numId w:val="26"/>
        </w:numPr>
        <w:rPr>
          <w:rFonts w:ascii="Times New Roman" w:hAnsi="Times New Roman" w:cs="Times New Roman"/>
          <w:color w:val="auto"/>
          <w:sz w:val="24"/>
          <w:szCs w:val="24"/>
        </w:rPr>
      </w:pPr>
      <w:r w:rsidRPr="00DD0FCF">
        <w:rPr>
          <w:rFonts w:ascii="Times New Roman" w:hAnsi="Times New Roman" w:cs="Times New Roman"/>
          <w:color w:val="auto"/>
          <w:sz w:val="24"/>
          <w:szCs w:val="24"/>
        </w:rPr>
        <w:t>Representing your work as your own</w:t>
      </w:r>
    </w:p>
    <w:p w14:paraId="7AA4003F" w14:textId="77777777" w:rsidR="005F2831" w:rsidRPr="00DD0FCF" w:rsidRDefault="005F2831" w:rsidP="005F2831">
      <w:pPr>
        <w:pStyle w:val="ListBullet"/>
        <w:numPr>
          <w:ilvl w:val="2"/>
          <w:numId w:val="26"/>
        </w:numPr>
        <w:rPr>
          <w:rFonts w:ascii="Times New Roman" w:hAnsi="Times New Roman" w:cs="Times New Roman"/>
          <w:color w:val="auto"/>
          <w:sz w:val="24"/>
          <w:szCs w:val="24"/>
        </w:rPr>
      </w:pPr>
      <w:r w:rsidRPr="00DD0FCF">
        <w:rPr>
          <w:rFonts w:ascii="Times New Roman" w:hAnsi="Times New Roman" w:cs="Times New Roman"/>
          <w:color w:val="auto"/>
          <w:sz w:val="24"/>
          <w:szCs w:val="24"/>
        </w:rPr>
        <w:t>Being honest in all dealings with faculty and peers</w:t>
      </w:r>
    </w:p>
    <w:p w14:paraId="00AA61CF" w14:textId="77777777" w:rsidR="005F2831" w:rsidRPr="00DD0FCF" w:rsidRDefault="005F2831" w:rsidP="005F2831">
      <w:pPr>
        <w:pStyle w:val="ListBullet"/>
        <w:numPr>
          <w:ilvl w:val="2"/>
          <w:numId w:val="26"/>
        </w:numPr>
        <w:rPr>
          <w:rFonts w:ascii="Times New Roman" w:hAnsi="Times New Roman" w:cs="Times New Roman"/>
          <w:color w:val="auto"/>
          <w:sz w:val="24"/>
          <w:szCs w:val="24"/>
        </w:rPr>
      </w:pPr>
      <w:r w:rsidRPr="00DD0FCF">
        <w:rPr>
          <w:rFonts w:ascii="Times New Roman" w:hAnsi="Times New Roman" w:cs="Times New Roman"/>
          <w:color w:val="auto"/>
          <w:sz w:val="24"/>
          <w:szCs w:val="24"/>
        </w:rPr>
        <w:t>Taking ownership and responsibility for completing assignments as directed</w:t>
      </w:r>
    </w:p>
    <w:p w14:paraId="2376EB7D" w14:textId="77777777" w:rsidR="005F2831" w:rsidRDefault="005F2831" w:rsidP="000865F5">
      <w:pPr>
        <w:spacing w:after="200"/>
        <w:rPr>
          <w:rFonts w:eastAsia="Calibri"/>
        </w:rPr>
      </w:pPr>
    </w:p>
    <w:p w14:paraId="2434D11C" w14:textId="77777777" w:rsidR="005F2831" w:rsidRPr="00D02CB2" w:rsidRDefault="005F2831" w:rsidP="005F2831">
      <w:pPr>
        <w:pStyle w:val="NormalWeb"/>
        <w:rPr>
          <w:rFonts w:ascii="Times New Roman" w:hAnsi="Times New Roman"/>
          <w:color w:val="000000"/>
        </w:rPr>
      </w:pPr>
      <w:r w:rsidRPr="00D02CB2">
        <w:rPr>
          <w:rFonts w:ascii="Times New Roman" w:hAnsi="Times New Roman"/>
          <w:color w:val="000000"/>
        </w:rPr>
        <w:t>Per the UNL Student Code of Conduct: "The maintenance of academic honesty and integrity is a vital concern of the University community. Any student found guilty of academic dishonesty shall be subject to both academic and disciplinary sanctions. Academic dishonesty includes, but is not limited to, the following: Copying or attempting to copy from an academic test or examination of another student; using or attempting to use unauthorized materials, information, notes, study aids or other devices for an academic test, examination or exercise; engaging or attempting to engage the assistance of another individual in misrepresenting the academic performance of a student; or communicating information in an unauthorized manner to another person for an academic test, examination or exercise."</w:t>
      </w:r>
    </w:p>
    <w:p w14:paraId="1946F514" w14:textId="77777777" w:rsidR="005F2831" w:rsidRPr="00D02CB2" w:rsidRDefault="005F2831" w:rsidP="005F2831">
      <w:pPr>
        <w:pStyle w:val="NormalWeb"/>
        <w:rPr>
          <w:rFonts w:ascii="Times New Roman" w:hAnsi="Times New Roman"/>
          <w:color w:val="000000"/>
        </w:rPr>
      </w:pPr>
      <w:r w:rsidRPr="00D02CB2">
        <w:rPr>
          <w:rFonts w:ascii="Times New Roman" w:hAnsi="Times New Roman"/>
          <w:color w:val="000000"/>
        </w:rPr>
        <w:t xml:space="preserve">A. Academic dishonesty is defined as cheating on tests and assignments, plagiarism, misrepresentation, tampering with academic records and examinations, falsifying identity, aiding other students in academic dishonesty, and other behaviors in the student judicial code of conduct, section 4.2 (http.'/lstuafs.unf.edu/ja/code/three.shtml). </w:t>
      </w:r>
    </w:p>
    <w:p w14:paraId="5234D08D" w14:textId="77777777" w:rsidR="005F2831" w:rsidRPr="00D02CB2" w:rsidRDefault="005F2831" w:rsidP="005F2831">
      <w:pPr>
        <w:pStyle w:val="NormalWeb"/>
        <w:rPr>
          <w:rFonts w:ascii="Times New Roman" w:hAnsi="Times New Roman"/>
          <w:color w:val="000000"/>
        </w:rPr>
      </w:pPr>
      <w:r w:rsidRPr="00D02CB2">
        <w:rPr>
          <w:rFonts w:ascii="Times New Roman" w:hAnsi="Times New Roman"/>
          <w:color w:val="000000"/>
        </w:rPr>
        <w:t xml:space="preserve">B. The penalties for academic dishonesty will be severe, </w:t>
      </w:r>
      <w:r w:rsidRPr="005F2831">
        <w:rPr>
          <w:rFonts w:ascii="Times New Roman" w:hAnsi="Times New Roman"/>
          <w:color w:val="000000"/>
        </w:rPr>
        <w:t>from an F on the test or assignment, or an F in the class, up to and including expulsion from the university</w:t>
      </w:r>
      <w:r w:rsidRPr="00D02CB2">
        <w:rPr>
          <w:rFonts w:ascii="Times New Roman" w:hAnsi="Times New Roman"/>
          <w:color w:val="000000"/>
        </w:rPr>
        <w:t>. Faculty will report ALL cases of academic dishonesty to the Dean of Students at UNL, who will place a report in the student’s permanent file.</w:t>
      </w:r>
    </w:p>
    <w:p w14:paraId="4F318FF8" w14:textId="77777777" w:rsidR="005F2831" w:rsidRPr="005F2831" w:rsidRDefault="005F2831" w:rsidP="005F2831">
      <w:pPr>
        <w:pStyle w:val="NormalWeb"/>
        <w:rPr>
          <w:color w:val="000000"/>
        </w:rPr>
      </w:pPr>
      <w:r w:rsidRPr="005F2831">
        <w:rPr>
          <w:rFonts w:ascii="Times New Roman" w:hAnsi="Times New Roman"/>
          <w:color w:val="000000"/>
        </w:rPr>
        <w:t xml:space="preserve">C. If you copy, or substantially copy, work from anyone else on a paper, the work must put it in quotes and the source cited. Otherwise, it is plagiarism. If plagiarism or other forms of academic dishonesty are found on a group work assignment, it is possible that every member of the group will be punished. It is to your advantage to check out anything that doesn't seem like the work of your group members or colleagues. </w:t>
      </w:r>
      <w:r w:rsidRPr="00C359F8">
        <w:rPr>
          <w:rFonts w:ascii="Times New Roman" w:hAnsi="Times New Roman" w:cs="Times New Roman"/>
          <w:color w:val="000000"/>
        </w:rPr>
        <w:t>Written assignments are subject to be checked on Safe Assignment for plagiarism</w:t>
      </w:r>
      <w:r w:rsidRPr="005F2831">
        <w:rPr>
          <w:color w:val="000000"/>
        </w:rPr>
        <w:t>.</w:t>
      </w:r>
    </w:p>
    <w:p w14:paraId="3B6CFE0D" w14:textId="77777777" w:rsidR="005F2831" w:rsidRPr="00AF3C74" w:rsidRDefault="005F2831" w:rsidP="005F2831">
      <w:pPr>
        <w:pStyle w:val="NormalWeb"/>
        <w:rPr>
          <w:rFonts w:ascii="Times New Roman" w:hAnsi="Times New Roman"/>
          <w:b/>
          <w:color w:val="000000"/>
        </w:rPr>
      </w:pPr>
      <w:r w:rsidRPr="00AF3C74">
        <w:rPr>
          <w:rFonts w:ascii="Times New Roman" w:hAnsi="Times New Roman"/>
          <w:b/>
          <w:color w:val="000000"/>
        </w:rPr>
        <w:t>Types of academic misconduct include, but are not limited to:</w:t>
      </w:r>
    </w:p>
    <w:p w14:paraId="5F5B1435" w14:textId="77777777" w:rsidR="005F2831" w:rsidRPr="00D02CB2" w:rsidRDefault="005F2831" w:rsidP="005F2831">
      <w:pPr>
        <w:pStyle w:val="ListParagraph"/>
        <w:numPr>
          <w:ilvl w:val="0"/>
          <w:numId w:val="27"/>
        </w:numPr>
        <w:spacing w:after="200"/>
      </w:pPr>
      <w:r w:rsidRPr="00D02CB2">
        <w:t>Interacting with other students during an exam or quiz</w:t>
      </w:r>
    </w:p>
    <w:p w14:paraId="44232D24" w14:textId="77777777" w:rsidR="005F2831" w:rsidRPr="00D02CB2" w:rsidRDefault="005F2831" w:rsidP="005F2831">
      <w:pPr>
        <w:pStyle w:val="ListParagraph"/>
        <w:numPr>
          <w:ilvl w:val="0"/>
          <w:numId w:val="27"/>
        </w:numPr>
        <w:spacing w:after="200"/>
      </w:pPr>
      <w:r w:rsidRPr="00D02CB2">
        <w:t>Using unauthorized resources during or before an exam or quiz</w:t>
      </w:r>
    </w:p>
    <w:p w14:paraId="14878989" w14:textId="77777777" w:rsidR="005F2831" w:rsidRPr="00D02CB2" w:rsidRDefault="005F2831" w:rsidP="005F2831">
      <w:pPr>
        <w:pStyle w:val="ListParagraph"/>
        <w:numPr>
          <w:ilvl w:val="0"/>
          <w:numId w:val="27"/>
        </w:numPr>
        <w:spacing w:after="200"/>
      </w:pPr>
      <w:r w:rsidRPr="00D02CB2">
        <w:t>Unauthorized reproduction/possession/distribution/use of an exam or quiz, in whole or in part</w:t>
      </w:r>
    </w:p>
    <w:p w14:paraId="2EB3FCE0" w14:textId="77777777" w:rsidR="005F2831" w:rsidRPr="00D02CB2" w:rsidRDefault="005F2831" w:rsidP="005F2831">
      <w:pPr>
        <w:pStyle w:val="ListParagraph"/>
        <w:numPr>
          <w:ilvl w:val="0"/>
          <w:numId w:val="27"/>
        </w:numPr>
        <w:spacing w:after="200"/>
      </w:pPr>
      <w:r w:rsidRPr="00D02CB2">
        <w:t>Altering graded exams or intentionally creating ambiguity with exam answers</w:t>
      </w:r>
    </w:p>
    <w:p w14:paraId="49F8E861" w14:textId="77777777" w:rsidR="005F2831" w:rsidRPr="00D02CB2" w:rsidRDefault="005F2831" w:rsidP="005F2831">
      <w:pPr>
        <w:pStyle w:val="ListParagraph"/>
        <w:numPr>
          <w:ilvl w:val="0"/>
          <w:numId w:val="27"/>
        </w:numPr>
        <w:spacing w:after="200"/>
      </w:pPr>
      <w:r w:rsidRPr="00D02CB2">
        <w:t>Presenting as your own, work done, in whole or in part, by another individual or individuals</w:t>
      </w:r>
    </w:p>
    <w:p w14:paraId="6CF7A442" w14:textId="77777777" w:rsidR="005F2831" w:rsidRPr="00D02CB2" w:rsidRDefault="005F2831" w:rsidP="005F2831">
      <w:pPr>
        <w:pStyle w:val="ListParagraph"/>
        <w:numPr>
          <w:ilvl w:val="0"/>
          <w:numId w:val="27"/>
        </w:numPr>
        <w:spacing w:after="200"/>
      </w:pPr>
      <w:r w:rsidRPr="00D02CB2">
        <w:lastRenderedPageBreak/>
        <w:t>Resubmitting your own work, in whole or part, for a different class without the instructor’s permission</w:t>
      </w:r>
    </w:p>
    <w:p w14:paraId="73655BB4" w14:textId="77777777" w:rsidR="005F2831" w:rsidRPr="00D02CB2" w:rsidRDefault="005F2831" w:rsidP="005F2831">
      <w:pPr>
        <w:pStyle w:val="ListParagraph"/>
        <w:numPr>
          <w:ilvl w:val="0"/>
          <w:numId w:val="27"/>
        </w:numPr>
        <w:spacing w:after="200"/>
      </w:pPr>
      <w:r w:rsidRPr="00D02CB2">
        <w:t>Doing an assignment, exam or quiz for someone else, in whole or in part</w:t>
      </w:r>
    </w:p>
    <w:p w14:paraId="127BFF9B" w14:textId="77777777" w:rsidR="005F2831" w:rsidRPr="00D02CB2" w:rsidRDefault="005F2831" w:rsidP="005F2831">
      <w:pPr>
        <w:pStyle w:val="ListParagraph"/>
        <w:numPr>
          <w:ilvl w:val="0"/>
          <w:numId w:val="27"/>
        </w:numPr>
        <w:spacing w:after="200"/>
      </w:pPr>
      <w:r w:rsidRPr="00D02CB2">
        <w:t>Having someone else do an assignment, exam or quiz for you, in whole or in part</w:t>
      </w:r>
    </w:p>
    <w:p w14:paraId="3A09907C" w14:textId="77777777" w:rsidR="005F2831" w:rsidRPr="00D02CB2" w:rsidRDefault="005F2831" w:rsidP="005F2831">
      <w:pPr>
        <w:pStyle w:val="ListParagraph"/>
        <w:numPr>
          <w:ilvl w:val="0"/>
          <w:numId w:val="27"/>
        </w:numPr>
        <w:spacing w:after="200"/>
      </w:pPr>
      <w:r w:rsidRPr="00D02CB2">
        <w:t>Providing answers on an assignment, exam or quiz for someone else, in whole or in part</w:t>
      </w:r>
      <w:bookmarkStart w:id="0" w:name="_GoBack"/>
      <w:bookmarkEnd w:id="0"/>
    </w:p>
    <w:p w14:paraId="1BF8C136" w14:textId="77777777" w:rsidR="005F2831" w:rsidRPr="00D02CB2" w:rsidRDefault="005F2831" w:rsidP="005F2831">
      <w:pPr>
        <w:pStyle w:val="ListParagraph"/>
        <w:numPr>
          <w:ilvl w:val="0"/>
          <w:numId w:val="27"/>
        </w:numPr>
        <w:spacing w:after="200"/>
      </w:pPr>
      <w:r w:rsidRPr="00D02CB2">
        <w:t>Claiming the Professor lost the exam or assignment</w:t>
      </w:r>
    </w:p>
    <w:p w14:paraId="3118F821" w14:textId="77777777" w:rsidR="005F2831" w:rsidRPr="00D02CB2" w:rsidRDefault="005F2831" w:rsidP="005F2831">
      <w:pPr>
        <w:pStyle w:val="ListParagraph"/>
        <w:numPr>
          <w:ilvl w:val="0"/>
          <w:numId w:val="27"/>
        </w:numPr>
        <w:spacing w:after="200"/>
      </w:pPr>
      <w:r w:rsidRPr="00D02CB2">
        <w:t>Plagiarism</w:t>
      </w:r>
    </w:p>
    <w:p w14:paraId="25F3D6B7" w14:textId="77777777" w:rsidR="005F2831" w:rsidRPr="00D02CB2" w:rsidRDefault="005F2831" w:rsidP="005F2831">
      <w:pPr>
        <w:pStyle w:val="ListParagraph"/>
        <w:numPr>
          <w:ilvl w:val="0"/>
          <w:numId w:val="28"/>
        </w:numPr>
        <w:spacing w:after="200"/>
      </w:pPr>
      <w:r w:rsidRPr="00D02CB2">
        <w:t>Providing false information in a bibliography or reference list</w:t>
      </w:r>
    </w:p>
    <w:p w14:paraId="16810453" w14:textId="77777777" w:rsidR="005F2831" w:rsidRPr="00D02CB2" w:rsidRDefault="005F2831" w:rsidP="005F2831">
      <w:pPr>
        <w:pStyle w:val="ListParagraph"/>
        <w:numPr>
          <w:ilvl w:val="0"/>
          <w:numId w:val="28"/>
        </w:numPr>
        <w:spacing w:after="200"/>
      </w:pPr>
      <w:r w:rsidRPr="00D02CB2">
        <w:t>Exaggerating class or group participation and contribution</w:t>
      </w:r>
    </w:p>
    <w:p w14:paraId="6E8F8F75" w14:textId="77777777" w:rsidR="005F2831" w:rsidRPr="00D02CB2" w:rsidRDefault="005F2831" w:rsidP="005F2831">
      <w:pPr>
        <w:pStyle w:val="ListParagraph"/>
        <w:numPr>
          <w:ilvl w:val="0"/>
          <w:numId w:val="28"/>
        </w:numPr>
        <w:spacing w:after="200"/>
      </w:pPr>
      <w:r w:rsidRPr="00D02CB2">
        <w:t>Making up an excuse to get additional time to do an assignment or postpone a test</w:t>
      </w:r>
    </w:p>
    <w:p w14:paraId="147F7B42" w14:textId="77777777" w:rsidR="005F2831" w:rsidRPr="00D02CB2" w:rsidRDefault="005F2831" w:rsidP="005F2831">
      <w:pPr>
        <w:pStyle w:val="ListParagraph"/>
        <w:numPr>
          <w:ilvl w:val="0"/>
          <w:numId w:val="28"/>
        </w:numPr>
        <w:spacing w:after="200"/>
      </w:pPr>
      <w:r w:rsidRPr="00D02CB2">
        <w:t>Making up an excuse to get an excused absence from attendance</w:t>
      </w:r>
    </w:p>
    <w:p w14:paraId="79A86146" w14:textId="77777777" w:rsidR="005F2831" w:rsidRPr="00D02CB2" w:rsidRDefault="005F2831" w:rsidP="005F2831">
      <w:pPr>
        <w:pStyle w:val="ListParagraph"/>
        <w:numPr>
          <w:ilvl w:val="0"/>
          <w:numId w:val="28"/>
        </w:numPr>
        <w:spacing w:after="200"/>
      </w:pPr>
      <w:r w:rsidRPr="00D02CB2">
        <w:t>Signing an attendance sheet for someone else or have someone sign for you</w:t>
      </w:r>
    </w:p>
    <w:p w14:paraId="4BA8B383" w14:textId="77777777" w:rsidR="005F2831" w:rsidRPr="00D02CB2" w:rsidRDefault="005F2831" w:rsidP="005F2831">
      <w:pPr>
        <w:pStyle w:val="ListParagraph"/>
        <w:numPr>
          <w:ilvl w:val="0"/>
          <w:numId w:val="28"/>
        </w:numPr>
        <w:spacing w:after="200"/>
      </w:pPr>
      <w:r w:rsidRPr="00D02CB2">
        <w:t>Tampering with academic records and examinations</w:t>
      </w:r>
    </w:p>
    <w:p w14:paraId="21FB96D0" w14:textId="77777777" w:rsidR="005F2831" w:rsidRPr="00D02CB2" w:rsidRDefault="005F2831" w:rsidP="005F2831">
      <w:pPr>
        <w:pStyle w:val="ListParagraph"/>
        <w:numPr>
          <w:ilvl w:val="0"/>
          <w:numId w:val="28"/>
        </w:numPr>
        <w:spacing w:after="200"/>
      </w:pPr>
      <w:r w:rsidRPr="00D02CB2">
        <w:t>In any context, presenting yourself as another person or having someone present themselves as yourself</w:t>
      </w:r>
    </w:p>
    <w:p w14:paraId="4BD56475" w14:textId="77777777" w:rsidR="005F2831" w:rsidRPr="00D02CB2" w:rsidRDefault="005F2831" w:rsidP="005F2831">
      <w:pPr>
        <w:pStyle w:val="ListParagraph"/>
        <w:numPr>
          <w:ilvl w:val="0"/>
          <w:numId w:val="28"/>
        </w:numPr>
        <w:spacing w:after="200"/>
      </w:pPr>
      <w:r w:rsidRPr="00D02CB2">
        <w:t>Aiding others or participating in any of the above</w:t>
      </w:r>
    </w:p>
    <w:p w14:paraId="547BAD80" w14:textId="77777777" w:rsidR="005F2831" w:rsidRPr="00D02CB2" w:rsidRDefault="005F2831" w:rsidP="005F2831"/>
    <w:p w14:paraId="27BBEEE7" w14:textId="77777777" w:rsidR="000865F5" w:rsidRPr="000865F5" w:rsidRDefault="000865F5" w:rsidP="000865F5">
      <w:pPr>
        <w:spacing w:after="200"/>
        <w:ind w:left="360"/>
        <w:rPr>
          <w:rFonts w:eastAsia="Calibri"/>
        </w:rPr>
      </w:pPr>
      <w:r w:rsidRPr="000865F5">
        <w:rPr>
          <w:rFonts w:eastAsia="Calibri"/>
        </w:rPr>
        <w:t xml:space="preserve">See </w:t>
      </w:r>
      <w:r w:rsidR="005D0C37">
        <w:rPr>
          <w:rFonts w:eastAsia="Calibri"/>
        </w:rPr>
        <w:t xml:space="preserve"> </w:t>
      </w:r>
      <w:hyperlink r:id="rId10" w:history="1">
        <w:r w:rsidR="002257F1" w:rsidRPr="002A0109">
          <w:rPr>
            <w:rStyle w:val="Hyperlink"/>
            <w:rFonts w:eastAsia="Calibri"/>
          </w:rPr>
          <w:t>http://stuafs.unl.edu/dos/code/three_print</w:t>
        </w:r>
      </w:hyperlink>
      <w:r w:rsidR="002257F1">
        <w:rPr>
          <w:rFonts w:eastAsia="Calibri"/>
        </w:rPr>
        <w:t xml:space="preserve"> </w:t>
      </w:r>
      <w:r w:rsidR="005D0C37">
        <w:rPr>
          <w:rFonts w:eastAsia="Calibri"/>
        </w:rPr>
        <w:t xml:space="preserve">   </w:t>
      </w:r>
      <w:r w:rsidRPr="000865F5">
        <w:rPr>
          <w:rFonts w:eastAsia="Calibri"/>
        </w:rPr>
        <w:t>for complete details about the Student Code of Conduct</w:t>
      </w:r>
    </w:p>
    <w:p w14:paraId="6FC8E0DE" w14:textId="77777777" w:rsidR="00D56D6A" w:rsidRDefault="00D56D6A" w:rsidP="00D56D6A">
      <w:pPr>
        <w:pStyle w:val="ListParagraph"/>
        <w:rPr>
          <w:bCs/>
        </w:rPr>
      </w:pPr>
    </w:p>
    <w:p w14:paraId="08679365" w14:textId="77777777" w:rsidR="00D56D6A" w:rsidRDefault="00D56D6A" w:rsidP="00D56D6A">
      <w:pPr>
        <w:rPr>
          <w:rStyle w:val="HTMLTypewriter"/>
          <w:rFonts w:ascii="Times New Roman" w:hAnsi="Times New Roman" w:cs="Times New Roman"/>
          <w:sz w:val="24"/>
          <w:szCs w:val="24"/>
        </w:rPr>
      </w:pPr>
    </w:p>
    <w:p w14:paraId="088E4F27" w14:textId="77777777" w:rsidR="00D56D6A" w:rsidRPr="00D56D6A" w:rsidRDefault="00D56D6A" w:rsidP="00D56D6A">
      <w:pPr>
        <w:rPr>
          <w:rStyle w:val="HTMLTypewriter"/>
          <w:rFonts w:ascii="Times New Roman" w:hAnsi="Times New Roman" w:cs="Times New Roman"/>
          <w:b/>
          <w:i/>
          <w:sz w:val="24"/>
          <w:szCs w:val="24"/>
        </w:rPr>
      </w:pPr>
    </w:p>
    <w:p w14:paraId="567F4D41" w14:textId="77777777" w:rsidR="00EF6040" w:rsidRDefault="00EF6040">
      <w:pPr>
        <w:ind w:left="1440" w:hanging="1440"/>
        <w:jc w:val="center"/>
        <w:rPr>
          <w:b/>
        </w:rPr>
      </w:pPr>
      <w:r>
        <w:rPr>
          <w:b/>
        </w:rPr>
        <w:t>Tentative Assignment Schedule</w:t>
      </w:r>
    </w:p>
    <w:p w14:paraId="6CC39864" w14:textId="77777777" w:rsidR="00EF6040" w:rsidRDefault="00EF6040">
      <w:pPr>
        <w:ind w:left="1440" w:hanging="1440"/>
        <w:jc w:val="center"/>
        <w:rPr>
          <w:b/>
        </w:rPr>
      </w:pPr>
    </w:p>
    <w:p w14:paraId="26BA361B" w14:textId="77777777" w:rsidR="00EF6040" w:rsidRDefault="00EF6040">
      <w:pPr>
        <w:ind w:left="1440" w:hanging="1440"/>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970"/>
        <w:gridCol w:w="5490"/>
      </w:tblGrid>
      <w:tr w:rsidR="00F95970" w14:paraId="020C83C7" w14:textId="77777777" w:rsidTr="00E566DD">
        <w:tc>
          <w:tcPr>
            <w:tcW w:w="1818" w:type="dxa"/>
          </w:tcPr>
          <w:p w14:paraId="50BA745D" w14:textId="77777777" w:rsidR="00F95970" w:rsidRDefault="00F95970">
            <w:pPr>
              <w:rPr>
                <w:b/>
              </w:rPr>
            </w:pPr>
            <w:r>
              <w:rPr>
                <w:b/>
              </w:rPr>
              <w:t xml:space="preserve"> </w:t>
            </w:r>
          </w:p>
          <w:p w14:paraId="1C0EE35D" w14:textId="77777777" w:rsidR="00F95970" w:rsidRPr="002253C1" w:rsidRDefault="00F95970">
            <w:pPr>
              <w:rPr>
                <w:b/>
                <w:highlight w:val="lightGray"/>
              </w:rPr>
            </w:pPr>
            <w:r>
              <w:rPr>
                <w:b/>
                <w:highlight w:val="lightGray"/>
              </w:rPr>
              <w:t>Week</w:t>
            </w:r>
          </w:p>
        </w:tc>
        <w:tc>
          <w:tcPr>
            <w:tcW w:w="2970" w:type="dxa"/>
          </w:tcPr>
          <w:p w14:paraId="02351685" w14:textId="77777777" w:rsidR="007C3126" w:rsidRDefault="007C3126">
            <w:pPr>
              <w:rPr>
                <w:b/>
              </w:rPr>
            </w:pPr>
          </w:p>
          <w:p w14:paraId="49AD947A" w14:textId="77777777" w:rsidR="00F95970" w:rsidRDefault="00F95970">
            <w:pPr>
              <w:rPr>
                <w:b/>
              </w:rPr>
            </w:pPr>
            <w:r>
              <w:rPr>
                <w:b/>
              </w:rPr>
              <w:t>Topic</w:t>
            </w:r>
          </w:p>
        </w:tc>
        <w:tc>
          <w:tcPr>
            <w:tcW w:w="5490" w:type="dxa"/>
          </w:tcPr>
          <w:p w14:paraId="2325F3F3" w14:textId="77777777" w:rsidR="00F95970" w:rsidRDefault="00F95970">
            <w:pPr>
              <w:rPr>
                <w:b/>
              </w:rPr>
            </w:pPr>
            <w:r>
              <w:rPr>
                <w:b/>
              </w:rPr>
              <w:t>Reading /Assignment to be completed BEFORE class</w:t>
            </w:r>
          </w:p>
        </w:tc>
      </w:tr>
      <w:tr w:rsidR="00F95970" w14:paraId="40D23EDF" w14:textId="77777777" w:rsidTr="000D4DC1">
        <w:tc>
          <w:tcPr>
            <w:tcW w:w="1818" w:type="dxa"/>
          </w:tcPr>
          <w:p w14:paraId="35281C3F" w14:textId="77777777" w:rsidR="00F95970" w:rsidRDefault="00F95970" w:rsidP="00247BE6"/>
          <w:p w14:paraId="5ED06425" w14:textId="77777777" w:rsidR="00F95970" w:rsidRDefault="00F95970" w:rsidP="00247BE6"/>
          <w:p w14:paraId="7B9EC651" w14:textId="77777777" w:rsidR="00F95970" w:rsidRDefault="00A63AEF" w:rsidP="00247BE6">
            <w:r>
              <w:t>1 Jan 11</w:t>
            </w:r>
          </w:p>
          <w:p w14:paraId="152AFA54" w14:textId="77777777" w:rsidR="00A63AEF" w:rsidRDefault="00A63AEF" w:rsidP="00247BE6"/>
          <w:p w14:paraId="2CD22762" w14:textId="77777777" w:rsidR="00A63AEF" w:rsidRDefault="00A63AEF" w:rsidP="00247BE6"/>
          <w:p w14:paraId="153D9D4A" w14:textId="77777777" w:rsidR="00A63AEF" w:rsidRDefault="00A63AEF" w:rsidP="00247BE6"/>
          <w:p w14:paraId="77C7ECAE" w14:textId="77777777" w:rsidR="00A63AEF" w:rsidRDefault="00A63AEF" w:rsidP="00247BE6"/>
          <w:p w14:paraId="4BCFD662" w14:textId="77777777" w:rsidR="00A63AEF" w:rsidRDefault="00A63AEF" w:rsidP="00247BE6"/>
          <w:p w14:paraId="7F603B26" w14:textId="77777777" w:rsidR="00A63AEF" w:rsidRDefault="00A63AEF" w:rsidP="00247BE6"/>
          <w:p w14:paraId="29CA20EF" w14:textId="77777777" w:rsidR="00A63AEF" w:rsidRDefault="00A63AEF" w:rsidP="00247BE6"/>
          <w:p w14:paraId="4A5E3BAD" w14:textId="77777777" w:rsidR="00A63AEF" w:rsidRDefault="00A63AEF" w:rsidP="00247BE6"/>
          <w:p w14:paraId="1C24474C" w14:textId="77777777" w:rsidR="00A63AEF" w:rsidRDefault="00A63AEF" w:rsidP="00247BE6"/>
          <w:p w14:paraId="36CFF438" w14:textId="77777777" w:rsidR="00A63AEF" w:rsidRDefault="00A63AEF" w:rsidP="00247BE6">
            <w:r>
              <w:t>Jan 13</w:t>
            </w:r>
          </w:p>
        </w:tc>
        <w:tc>
          <w:tcPr>
            <w:tcW w:w="2970" w:type="dxa"/>
          </w:tcPr>
          <w:p w14:paraId="62D8D85E" w14:textId="77777777" w:rsidR="00F95970" w:rsidRDefault="00F95970" w:rsidP="00594B62">
            <w:pPr>
              <w:pStyle w:val="ListParagraph"/>
              <w:numPr>
                <w:ilvl w:val="0"/>
                <w:numId w:val="23"/>
              </w:numPr>
            </w:pPr>
            <w:r>
              <w:t>Overview and Introduction</w:t>
            </w:r>
          </w:p>
          <w:p w14:paraId="33F167B0" w14:textId="77777777" w:rsidR="00F95970" w:rsidRDefault="00F95970" w:rsidP="00594B62">
            <w:pPr>
              <w:pStyle w:val="ListParagraph"/>
              <w:numPr>
                <w:ilvl w:val="0"/>
                <w:numId w:val="23"/>
              </w:numPr>
            </w:pPr>
            <w:r>
              <w:t>Learning From Negotiation Simulations:  Full Engagement</w:t>
            </w:r>
          </w:p>
          <w:p w14:paraId="4F23A719" w14:textId="77777777" w:rsidR="00F95970" w:rsidRDefault="00F95970"/>
          <w:p w14:paraId="25CE53F5" w14:textId="77777777" w:rsidR="00A63AEF" w:rsidRDefault="00A63AEF"/>
          <w:p w14:paraId="7777AABA" w14:textId="77777777" w:rsidR="00A63AEF" w:rsidRDefault="00A63AEF"/>
          <w:p w14:paraId="44DDA1C6" w14:textId="77777777" w:rsidR="00A63AEF" w:rsidRDefault="00A63AEF"/>
          <w:p w14:paraId="0593FAAE" w14:textId="77777777" w:rsidR="00A63AEF" w:rsidRDefault="00A63AEF"/>
          <w:p w14:paraId="19049F35" w14:textId="77777777" w:rsidR="00A63AEF" w:rsidRDefault="00A63AEF"/>
          <w:p w14:paraId="615C7E5B" w14:textId="77777777" w:rsidR="00A63AEF" w:rsidRDefault="00A63AEF">
            <w:r>
              <w:t>Introduction to Negotiation</w:t>
            </w:r>
          </w:p>
        </w:tc>
        <w:tc>
          <w:tcPr>
            <w:tcW w:w="5490" w:type="dxa"/>
          </w:tcPr>
          <w:p w14:paraId="34685B8D" w14:textId="77777777" w:rsidR="00F95970" w:rsidRDefault="00DB4398" w:rsidP="00B14EAF">
            <w:r>
              <w:t xml:space="preserve">The negotiation </w:t>
            </w:r>
            <w:r w:rsidR="00B14EAF">
              <w:t xml:space="preserve">simulations </w:t>
            </w:r>
            <w:r>
              <w:t>used in this class are provided by the Dispute Resolution Research Center at Northwestern University.  You will receive an invoice for $45 via email and you have to pay the invoice with a credit card. Once you pay</w:t>
            </w:r>
            <w:r w:rsidR="003233BC">
              <w:t>,</w:t>
            </w:r>
            <w:r>
              <w:t xml:space="preserve"> DRRC will send you your role for </w:t>
            </w:r>
            <w:r w:rsidR="003233BC">
              <w:t xml:space="preserve">every </w:t>
            </w:r>
            <w:r w:rsidR="00B14EAF">
              <w:t xml:space="preserve">simulation. </w:t>
            </w:r>
            <w:r w:rsidR="00D30D5E" w:rsidRPr="00645F02">
              <w:rPr>
                <w:b/>
              </w:rPr>
              <w:t xml:space="preserve">You need to do this before </w:t>
            </w:r>
            <w:r w:rsidR="00645F02" w:rsidRPr="00645F02">
              <w:rPr>
                <w:b/>
              </w:rPr>
              <w:t>January 22</w:t>
            </w:r>
            <w:r w:rsidR="00D30D5E" w:rsidRPr="00645F02">
              <w:rPr>
                <w:b/>
              </w:rPr>
              <w:t>.</w:t>
            </w:r>
            <w:r w:rsidR="00D30D5E">
              <w:t xml:space="preserve"> Each student must have his/her own set of the</w:t>
            </w:r>
            <w:r w:rsidR="00B14EAF">
              <w:t xml:space="preserve"> simulation</w:t>
            </w:r>
            <w:r w:rsidR="00D30D5E">
              <w:t xml:space="preserve"> exercises. </w:t>
            </w:r>
            <w:r w:rsidR="00D30D5E" w:rsidRPr="00D30D5E">
              <w:rPr>
                <w:b/>
                <w:u w:val="single"/>
              </w:rPr>
              <w:t>Do not copy a classmate’s set.</w:t>
            </w:r>
            <w:r w:rsidR="00D30D5E">
              <w:t xml:space="preserve"> If you do not buy the exercises</w:t>
            </w:r>
            <w:r w:rsidR="00B14EAF">
              <w:t xml:space="preserve">, you will be dropped from the class as you will be unable to participate. </w:t>
            </w:r>
          </w:p>
          <w:p w14:paraId="228CF8AE" w14:textId="77777777" w:rsidR="00A63AEF" w:rsidRDefault="00A63AEF" w:rsidP="00B14EAF"/>
          <w:p w14:paraId="152CF77E" w14:textId="77777777" w:rsidR="00A63AEF" w:rsidRDefault="00A63AEF" w:rsidP="00B14EAF"/>
          <w:p w14:paraId="791F4CCD" w14:textId="77777777" w:rsidR="00B14EAF" w:rsidRDefault="00B14EAF" w:rsidP="00B14EAF"/>
        </w:tc>
      </w:tr>
      <w:tr w:rsidR="00F95970" w14:paraId="0A2CEAC3" w14:textId="77777777" w:rsidTr="00F821FB">
        <w:tc>
          <w:tcPr>
            <w:tcW w:w="1818" w:type="dxa"/>
          </w:tcPr>
          <w:p w14:paraId="5CC2C827" w14:textId="77777777" w:rsidR="00F95970" w:rsidRDefault="00F95970" w:rsidP="004322DD"/>
          <w:p w14:paraId="37856386" w14:textId="77777777" w:rsidR="006F6AC1" w:rsidRDefault="006F6AC1" w:rsidP="004322DD"/>
          <w:p w14:paraId="1347DFFA" w14:textId="77777777" w:rsidR="00F95970" w:rsidRDefault="00F95970" w:rsidP="004322DD"/>
          <w:p w14:paraId="47683A8F" w14:textId="77777777" w:rsidR="00F95970" w:rsidRDefault="00F95970" w:rsidP="006F6AC1">
            <w:r>
              <w:lastRenderedPageBreak/>
              <w:t xml:space="preserve">2 </w:t>
            </w:r>
            <w:r w:rsidR="006F6AC1">
              <w:t>Jan 18</w:t>
            </w:r>
          </w:p>
          <w:p w14:paraId="049B5765" w14:textId="77777777" w:rsidR="006F6AC1" w:rsidRDefault="006F6AC1" w:rsidP="006F6AC1"/>
          <w:p w14:paraId="56747031" w14:textId="77777777" w:rsidR="006F6AC1" w:rsidRDefault="006F6AC1" w:rsidP="006F6AC1"/>
          <w:p w14:paraId="4C00F1F9" w14:textId="77777777" w:rsidR="006F6AC1" w:rsidRDefault="006F6AC1" w:rsidP="006F6AC1"/>
          <w:p w14:paraId="5B4FC60E" w14:textId="77777777" w:rsidR="006F6AC1" w:rsidRDefault="00947A56" w:rsidP="006F6AC1">
            <w:r>
              <w:t>Jan 20</w:t>
            </w:r>
          </w:p>
        </w:tc>
        <w:tc>
          <w:tcPr>
            <w:tcW w:w="2970" w:type="dxa"/>
          </w:tcPr>
          <w:p w14:paraId="1E6DF6CE" w14:textId="77777777" w:rsidR="006F6AC1" w:rsidRDefault="006F6AC1"/>
          <w:p w14:paraId="7BA21001" w14:textId="77777777" w:rsidR="006F6AC1" w:rsidRDefault="006F6AC1"/>
          <w:p w14:paraId="134CE808" w14:textId="77777777" w:rsidR="006F6AC1" w:rsidRDefault="006F6AC1"/>
          <w:p w14:paraId="086E4384" w14:textId="77777777" w:rsidR="006F6AC1" w:rsidRDefault="006F6AC1">
            <w:r>
              <w:lastRenderedPageBreak/>
              <w:t>MLK Holiday</w:t>
            </w:r>
          </w:p>
          <w:p w14:paraId="0920D2CF" w14:textId="77777777" w:rsidR="006F6AC1" w:rsidRDefault="006F6AC1"/>
          <w:p w14:paraId="4B43F6FC" w14:textId="77777777" w:rsidR="006F6AC1" w:rsidRDefault="006F6AC1"/>
          <w:p w14:paraId="09670CB3" w14:textId="77777777" w:rsidR="006F6AC1" w:rsidRDefault="006F6AC1"/>
          <w:p w14:paraId="515ED8C3" w14:textId="77777777" w:rsidR="00F95970" w:rsidRDefault="00F95970">
            <w:r>
              <w:t>Personal Negotiation Styles</w:t>
            </w:r>
          </w:p>
          <w:p w14:paraId="3EAE9159" w14:textId="77777777" w:rsidR="00F95970" w:rsidRDefault="00F95970"/>
          <w:p w14:paraId="4A0ADB5F" w14:textId="77777777" w:rsidR="00F95970" w:rsidRDefault="00F95970"/>
          <w:p w14:paraId="1D8EB5C3" w14:textId="77777777" w:rsidR="006F6AC1" w:rsidRDefault="006F6AC1"/>
          <w:p w14:paraId="06DFC30C" w14:textId="77777777" w:rsidR="006F6AC1" w:rsidRDefault="006F6AC1"/>
        </w:tc>
        <w:tc>
          <w:tcPr>
            <w:tcW w:w="5490" w:type="dxa"/>
          </w:tcPr>
          <w:p w14:paraId="514A6898" w14:textId="77777777" w:rsidR="006F6AC1" w:rsidRDefault="006F6AC1"/>
          <w:p w14:paraId="2E9B62C4" w14:textId="77777777" w:rsidR="006F6AC1" w:rsidRDefault="006F6AC1"/>
          <w:p w14:paraId="1A28C0FD" w14:textId="77777777" w:rsidR="006F6AC1" w:rsidRDefault="006F6AC1"/>
          <w:p w14:paraId="28805DD6" w14:textId="77777777" w:rsidR="006F6AC1" w:rsidRDefault="006F6AC1">
            <w:r>
              <w:lastRenderedPageBreak/>
              <w:t>No Class</w:t>
            </w:r>
          </w:p>
          <w:p w14:paraId="5F9CAFDC" w14:textId="77777777" w:rsidR="006F6AC1" w:rsidRDefault="006F6AC1"/>
          <w:p w14:paraId="191371F3" w14:textId="77777777" w:rsidR="006F6AC1" w:rsidRDefault="006F6AC1"/>
          <w:p w14:paraId="1A0747C1" w14:textId="77777777" w:rsidR="006F6AC1" w:rsidRDefault="006F6AC1"/>
          <w:p w14:paraId="24586DBD" w14:textId="77777777" w:rsidR="00F95970" w:rsidRDefault="0000220C">
            <w:r w:rsidRPr="00F93BBD">
              <w:rPr>
                <w:b/>
              </w:rPr>
              <w:t>Complete</w:t>
            </w:r>
            <w:r w:rsidR="00F95970" w:rsidRPr="00F93BBD">
              <w:rPr>
                <w:b/>
              </w:rPr>
              <w:t xml:space="preserve"> </w:t>
            </w:r>
            <w:r w:rsidRPr="00F93BBD">
              <w:rPr>
                <w:b/>
                <w:i/>
              </w:rPr>
              <w:t>The</w:t>
            </w:r>
            <w:r w:rsidR="00F95970" w:rsidRPr="00F93BBD">
              <w:rPr>
                <w:b/>
                <w:i/>
              </w:rPr>
              <w:t xml:space="preserve"> Inventory</w:t>
            </w:r>
            <w:r w:rsidR="00F95970" w:rsidRPr="00F93BBD">
              <w:rPr>
                <w:b/>
              </w:rPr>
              <w:t xml:space="preserve"> posted on Blackboard BEFORE COMING TO CLASS.  Bring this completed survey to class</w:t>
            </w:r>
            <w:r w:rsidR="00F95970">
              <w:t xml:space="preserve">. </w:t>
            </w:r>
          </w:p>
          <w:p w14:paraId="6F76AF18" w14:textId="77777777" w:rsidR="00F95970" w:rsidRDefault="00F95970"/>
          <w:p w14:paraId="372817D7" w14:textId="77777777" w:rsidR="00F95970" w:rsidRDefault="00F95970" w:rsidP="0043150E">
            <w:r>
              <w:t>“Escalation” by Cate Malek</w:t>
            </w:r>
          </w:p>
          <w:p w14:paraId="18277125" w14:textId="77777777" w:rsidR="00F95970" w:rsidRDefault="0083688B" w:rsidP="0043150E">
            <w:hyperlink r:id="rId11" w:history="1">
              <w:r w:rsidR="00F95970" w:rsidRPr="00A35E5D">
                <w:rPr>
                  <w:rStyle w:val="Hyperlink"/>
                </w:rPr>
                <w:t>http://www.crinfo.org/CK_Essays/ck_escalation.jsp</w:t>
              </w:r>
            </w:hyperlink>
          </w:p>
          <w:p w14:paraId="3C2C4A58" w14:textId="77777777" w:rsidR="00F95970" w:rsidRDefault="00F95970"/>
        </w:tc>
      </w:tr>
      <w:tr w:rsidR="00C94C8A" w14:paraId="382C5EC1" w14:textId="77777777" w:rsidTr="00883C25">
        <w:tc>
          <w:tcPr>
            <w:tcW w:w="1818" w:type="dxa"/>
          </w:tcPr>
          <w:p w14:paraId="7836F7AE" w14:textId="77777777" w:rsidR="00C94C8A" w:rsidRDefault="00C94C8A" w:rsidP="00247BE6"/>
          <w:p w14:paraId="6FC8BAEE" w14:textId="77777777" w:rsidR="00C94C8A" w:rsidRDefault="00C94C8A" w:rsidP="00247BE6"/>
          <w:p w14:paraId="02B82BE2" w14:textId="77777777" w:rsidR="00C94C8A" w:rsidRDefault="00947A56" w:rsidP="00947A56">
            <w:r>
              <w:t>3 Jan 25</w:t>
            </w:r>
          </w:p>
          <w:p w14:paraId="6E783479" w14:textId="77777777" w:rsidR="00947A56" w:rsidRDefault="00947A56" w:rsidP="00947A56"/>
          <w:p w14:paraId="1481E8B8" w14:textId="77777777" w:rsidR="00947A56" w:rsidRDefault="00947A56" w:rsidP="00947A56"/>
          <w:p w14:paraId="56C98E78" w14:textId="77777777" w:rsidR="00947A56" w:rsidRDefault="00947A56" w:rsidP="00947A56"/>
          <w:p w14:paraId="0D6B7135" w14:textId="77777777" w:rsidR="00947A56" w:rsidRDefault="00947A56" w:rsidP="00947A56"/>
          <w:p w14:paraId="6DE2A909" w14:textId="77777777" w:rsidR="00947A56" w:rsidRDefault="00947A56" w:rsidP="00947A56"/>
          <w:p w14:paraId="2B7BB39C" w14:textId="77777777" w:rsidR="00947A56" w:rsidRDefault="00947A56" w:rsidP="00947A56"/>
          <w:p w14:paraId="43A62C88" w14:textId="77777777" w:rsidR="00947A56" w:rsidRDefault="00947A56" w:rsidP="00947A56"/>
          <w:p w14:paraId="59073479" w14:textId="77777777" w:rsidR="00947A56" w:rsidRDefault="00947A56" w:rsidP="00947A56"/>
          <w:p w14:paraId="0474E259" w14:textId="77777777" w:rsidR="00947A56" w:rsidRDefault="00947A56" w:rsidP="00947A56"/>
          <w:p w14:paraId="131C2263" w14:textId="77777777" w:rsidR="00947A56" w:rsidRDefault="00947A56" w:rsidP="00947A56"/>
          <w:p w14:paraId="395FF054" w14:textId="77777777" w:rsidR="00947A56" w:rsidRDefault="00947A56" w:rsidP="00947A56"/>
          <w:p w14:paraId="3093A17B" w14:textId="77777777" w:rsidR="00947A56" w:rsidRDefault="00947A56" w:rsidP="00947A56"/>
          <w:p w14:paraId="2AA6B2CB" w14:textId="77777777" w:rsidR="00947A56" w:rsidRDefault="00947A56" w:rsidP="00947A56"/>
          <w:p w14:paraId="5825D7AF" w14:textId="77777777" w:rsidR="00947A56" w:rsidRDefault="00947A56" w:rsidP="00947A56"/>
          <w:p w14:paraId="3ED0286B" w14:textId="77777777" w:rsidR="00947A56" w:rsidRDefault="00947A56" w:rsidP="00947A56">
            <w:r>
              <w:t>Jan 27</w:t>
            </w:r>
          </w:p>
        </w:tc>
        <w:tc>
          <w:tcPr>
            <w:tcW w:w="2970" w:type="dxa"/>
          </w:tcPr>
          <w:p w14:paraId="52AB7486" w14:textId="77777777" w:rsidR="00947A56" w:rsidRDefault="00947A56" w:rsidP="00947A56">
            <w:pPr>
              <w:pStyle w:val="ListParagraph"/>
              <w:ind w:left="360"/>
            </w:pPr>
          </w:p>
          <w:p w14:paraId="16A228DA" w14:textId="77777777" w:rsidR="00C94C8A" w:rsidRDefault="00C94C8A" w:rsidP="00947A56">
            <w:pPr>
              <w:pStyle w:val="ListParagraph"/>
              <w:ind w:left="360"/>
            </w:pPr>
            <w:r>
              <w:t xml:space="preserve">Conflict – What is it? </w:t>
            </w:r>
          </w:p>
          <w:p w14:paraId="6605E372" w14:textId="77777777" w:rsidR="00C94C8A" w:rsidRDefault="00C94C8A" w:rsidP="001A3181"/>
          <w:p w14:paraId="0AF38BB9" w14:textId="77777777" w:rsidR="00C94C8A" w:rsidRDefault="00C94C8A" w:rsidP="00947A56">
            <w:pPr>
              <w:pStyle w:val="ListParagraph"/>
              <w:ind w:left="360"/>
            </w:pPr>
            <w:r>
              <w:t>Listening &amp; Interviewing in Negotiation</w:t>
            </w:r>
          </w:p>
          <w:p w14:paraId="3C43DC9F" w14:textId="77777777" w:rsidR="00C94C8A" w:rsidRDefault="00C94C8A" w:rsidP="00247BE6"/>
          <w:p w14:paraId="1273A43E" w14:textId="77777777" w:rsidR="00C94C8A" w:rsidRDefault="00C94C8A" w:rsidP="00247BE6"/>
          <w:p w14:paraId="7970A840" w14:textId="77777777" w:rsidR="00C94C8A" w:rsidRDefault="00C94C8A" w:rsidP="007D1E45"/>
          <w:p w14:paraId="71F39542" w14:textId="77777777" w:rsidR="00C94C8A" w:rsidRDefault="00C94C8A" w:rsidP="007D1E45"/>
          <w:p w14:paraId="28B2087A" w14:textId="77777777" w:rsidR="00C94C8A" w:rsidRDefault="00C94C8A" w:rsidP="007D1E45"/>
          <w:p w14:paraId="50FC01C4" w14:textId="77777777" w:rsidR="00C46DBB" w:rsidRDefault="00C46DBB" w:rsidP="007D1E45"/>
          <w:p w14:paraId="6EDCA70C" w14:textId="77777777" w:rsidR="00C46DBB" w:rsidRDefault="00C46DBB" w:rsidP="007D1E45"/>
          <w:p w14:paraId="22017850" w14:textId="77777777" w:rsidR="00C46DBB" w:rsidRDefault="00C46DBB" w:rsidP="007D1E45"/>
          <w:p w14:paraId="2D715FC4" w14:textId="77777777" w:rsidR="00C46DBB" w:rsidRDefault="00C46DBB" w:rsidP="007D1E45"/>
          <w:p w14:paraId="7173BFB6" w14:textId="77777777" w:rsidR="00E358E1" w:rsidRDefault="00E358E1" w:rsidP="007D1E45"/>
          <w:p w14:paraId="008E9D56" w14:textId="77777777" w:rsidR="00C05595" w:rsidRDefault="00C05595" w:rsidP="007D1E45"/>
          <w:p w14:paraId="7A36953A" w14:textId="77777777" w:rsidR="00C94C8A" w:rsidRDefault="00C0579E" w:rsidP="007D1E45">
            <w:pPr>
              <w:rPr>
                <w:i/>
              </w:rPr>
            </w:pPr>
            <w:r w:rsidRPr="00947E02">
              <w:t>Negotiat</w:t>
            </w:r>
            <w:r>
              <w:rPr>
                <w:i/>
              </w:rPr>
              <w:t xml:space="preserve">e </w:t>
            </w:r>
            <w:r w:rsidR="00C94C8A" w:rsidRPr="001847B7">
              <w:rPr>
                <w:i/>
              </w:rPr>
              <w:t>Blue Buggy</w:t>
            </w:r>
            <w:r w:rsidR="00E358E1">
              <w:rPr>
                <w:i/>
              </w:rPr>
              <w:t xml:space="preserve"> (DRRC)</w:t>
            </w:r>
          </w:p>
          <w:p w14:paraId="1B07B9A0" w14:textId="77777777" w:rsidR="00E358E1" w:rsidRDefault="00E358E1" w:rsidP="007D1E45">
            <w:pPr>
              <w:rPr>
                <w:i/>
              </w:rPr>
            </w:pPr>
          </w:p>
          <w:p w14:paraId="1268EF31" w14:textId="77777777" w:rsidR="00E358E1" w:rsidRDefault="00E358E1" w:rsidP="007D1E45"/>
        </w:tc>
        <w:tc>
          <w:tcPr>
            <w:tcW w:w="5490" w:type="dxa"/>
          </w:tcPr>
          <w:p w14:paraId="5EACE9E4" w14:textId="77777777" w:rsidR="00947A56" w:rsidRDefault="00947A56" w:rsidP="00247BE6"/>
          <w:p w14:paraId="2A95A76C" w14:textId="77777777" w:rsidR="00C94C8A" w:rsidRDefault="00C94C8A" w:rsidP="00247BE6">
            <w:r w:rsidRPr="00AA1B03">
              <w:rPr>
                <w:b/>
              </w:rPr>
              <w:t>Complete “The Print Shop” negotiation on line</w:t>
            </w:r>
            <w:r>
              <w:t xml:space="preserve">. Bring to class </w:t>
            </w:r>
            <w:r w:rsidR="00114038">
              <w:t xml:space="preserve">to hand in </w:t>
            </w:r>
            <w:r>
              <w:t>the outcome you agreed to with Bill Gimmel.  Once you complete the negotiation the first time through, go back through the interactive negotiation and try some other approaches to the negotiation.</w:t>
            </w:r>
            <w:r w:rsidR="00E358E1">
              <w:t xml:space="preserve"> Hand in your original (first) agreement with Gimmel.</w:t>
            </w:r>
          </w:p>
          <w:p w14:paraId="4A449AAC" w14:textId="77777777" w:rsidR="00C94C8A" w:rsidRDefault="00C94C8A" w:rsidP="00247BE6"/>
          <w:p w14:paraId="44EE9A6A" w14:textId="77777777" w:rsidR="00C94C8A" w:rsidRDefault="0083688B" w:rsidP="00247BE6">
            <w:hyperlink r:id="rId12" w:anchor="registration" w:history="1">
              <w:r w:rsidR="00C94C8A" w:rsidRPr="00A35E5D">
                <w:rPr>
                  <w:rStyle w:val="Hyperlink"/>
                </w:rPr>
                <w:t>http://www.sfhgroup.com/ca/training/online-training/Online-Negotiation-Course.php#registration</w:t>
              </w:r>
            </w:hyperlink>
          </w:p>
          <w:p w14:paraId="10A6BDDC" w14:textId="77777777" w:rsidR="00C94C8A" w:rsidRDefault="00C94C8A" w:rsidP="00247BE6"/>
          <w:p w14:paraId="67CE633B" w14:textId="77777777" w:rsidR="00C94C8A" w:rsidRDefault="00C94C8A" w:rsidP="007D1E45">
            <w:r>
              <w:t>“Conflict Assessment” by Cate Malek</w:t>
            </w:r>
          </w:p>
          <w:p w14:paraId="73C1C51E" w14:textId="77777777" w:rsidR="00C94C8A" w:rsidRDefault="0083688B" w:rsidP="007D1E45">
            <w:hyperlink r:id="rId13" w:history="1">
              <w:r w:rsidR="00C94C8A" w:rsidRPr="00A35E5D">
                <w:rPr>
                  <w:rStyle w:val="Hyperlink"/>
                </w:rPr>
                <w:t>http://www.crinfo.org/CK_Essays/ck_conflict_assessment.jsp</w:t>
              </w:r>
            </w:hyperlink>
          </w:p>
          <w:p w14:paraId="6BB4054F" w14:textId="77777777" w:rsidR="00C94C8A" w:rsidRDefault="00C94C8A" w:rsidP="0043150E"/>
          <w:p w14:paraId="743C99D0" w14:textId="77777777" w:rsidR="00C05595" w:rsidRDefault="00C05595" w:rsidP="0043150E"/>
          <w:p w14:paraId="53E5B2FA" w14:textId="77777777" w:rsidR="00C46DBB" w:rsidRDefault="00C46DBB" w:rsidP="0043150E">
            <w:r>
              <w:t>Post results by noon Sunday</w:t>
            </w:r>
            <w:r w:rsidR="00947A56">
              <w:t xml:space="preserve"> (1/31</w:t>
            </w:r>
            <w:r w:rsidR="002B0C70">
              <w:t>)</w:t>
            </w:r>
          </w:p>
          <w:p w14:paraId="2E1008BF" w14:textId="77777777" w:rsidR="00C46DBB" w:rsidRDefault="00C46DBB" w:rsidP="0043150E"/>
        </w:tc>
      </w:tr>
      <w:tr w:rsidR="00B3576C" w14:paraId="10599EE7" w14:textId="77777777" w:rsidTr="00205ED5">
        <w:tc>
          <w:tcPr>
            <w:tcW w:w="1818" w:type="dxa"/>
          </w:tcPr>
          <w:p w14:paraId="193BE403" w14:textId="77777777" w:rsidR="008720EF" w:rsidRDefault="008720EF" w:rsidP="00987ED1"/>
          <w:p w14:paraId="29A70F06" w14:textId="77777777" w:rsidR="00B3576C" w:rsidRDefault="00987ED1" w:rsidP="00987ED1">
            <w:r>
              <w:t>4 Feb 1</w:t>
            </w:r>
          </w:p>
          <w:p w14:paraId="08F81B0C" w14:textId="77777777" w:rsidR="00987ED1" w:rsidRDefault="00987ED1" w:rsidP="00987ED1"/>
          <w:p w14:paraId="313241E0" w14:textId="77777777" w:rsidR="00987ED1" w:rsidRDefault="00987ED1" w:rsidP="00987ED1"/>
          <w:p w14:paraId="7015EFC9" w14:textId="77777777" w:rsidR="00987ED1" w:rsidRDefault="00987ED1" w:rsidP="00987ED1"/>
          <w:p w14:paraId="149CE1D1" w14:textId="77777777" w:rsidR="00987ED1" w:rsidRDefault="00987ED1" w:rsidP="00987ED1"/>
          <w:p w14:paraId="618FC2B3" w14:textId="77777777" w:rsidR="00987ED1" w:rsidRDefault="00987ED1" w:rsidP="00987ED1"/>
          <w:p w14:paraId="632D3A92" w14:textId="77777777" w:rsidR="00987ED1" w:rsidRDefault="00987ED1" w:rsidP="00987ED1"/>
          <w:p w14:paraId="592CE24E" w14:textId="77777777" w:rsidR="00987ED1" w:rsidRDefault="00987ED1" w:rsidP="00987ED1"/>
          <w:p w14:paraId="29F2C06D" w14:textId="77777777" w:rsidR="00980D74" w:rsidRDefault="00980D74" w:rsidP="00987ED1"/>
          <w:p w14:paraId="60CCD343" w14:textId="77777777" w:rsidR="00980D74" w:rsidRDefault="00980D74" w:rsidP="00987ED1"/>
          <w:p w14:paraId="2CD19DFD" w14:textId="77777777" w:rsidR="00987ED1" w:rsidRDefault="00987ED1" w:rsidP="00987ED1">
            <w:r>
              <w:t>Feb 3</w:t>
            </w:r>
          </w:p>
          <w:p w14:paraId="00A6B4ED" w14:textId="77777777" w:rsidR="00987ED1" w:rsidRDefault="00987ED1" w:rsidP="00987ED1"/>
        </w:tc>
        <w:tc>
          <w:tcPr>
            <w:tcW w:w="2970" w:type="dxa"/>
          </w:tcPr>
          <w:p w14:paraId="16779C8D" w14:textId="77777777" w:rsidR="00B3576C" w:rsidRDefault="00B3576C">
            <w:pPr>
              <w:rPr>
                <w:i/>
              </w:rPr>
            </w:pPr>
            <w:r>
              <w:t xml:space="preserve">Debrief </w:t>
            </w:r>
            <w:r w:rsidRPr="001847B7">
              <w:rPr>
                <w:i/>
              </w:rPr>
              <w:t>Blue Buggy</w:t>
            </w:r>
          </w:p>
          <w:p w14:paraId="05BD8666" w14:textId="77777777" w:rsidR="00B3576C" w:rsidRPr="001847B7" w:rsidRDefault="00B3576C">
            <w:pPr>
              <w:rPr>
                <w:i/>
              </w:rPr>
            </w:pPr>
          </w:p>
          <w:p w14:paraId="52D9A65F" w14:textId="77777777" w:rsidR="008720EF" w:rsidRDefault="008720EF" w:rsidP="00987ED1">
            <w:pPr>
              <w:pStyle w:val="ListParagraph"/>
              <w:ind w:left="360"/>
            </w:pPr>
          </w:p>
          <w:p w14:paraId="02D06C42" w14:textId="77777777" w:rsidR="00B3576C" w:rsidRDefault="00B3576C" w:rsidP="00987ED1">
            <w:pPr>
              <w:pStyle w:val="ListParagraph"/>
              <w:ind w:left="360"/>
            </w:pPr>
            <w:r>
              <w:t>Negotiation Myths</w:t>
            </w:r>
          </w:p>
          <w:p w14:paraId="10D5E4C4" w14:textId="77777777" w:rsidR="00B3576C" w:rsidRDefault="00B3576C" w:rsidP="00987ED1">
            <w:pPr>
              <w:pStyle w:val="ListParagraph"/>
              <w:ind w:left="360"/>
            </w:pPr>
            <w:r>
              <w:t>Planning for Negotiation</w:t>
            </w:r>
          </w:p>
          <w:p w14:paraId="78B5DCF0" w14:textId="77777777" w:rsidR="00B3576C" w:rsidRDefault="00B3576C" w:rsidP="00987ED1">
            <w:pPr>
              <w:pStyle w:val="ListParagraph"/>
              <w:ind w:left="360"/>
            </w:pPr>
            <w:r>
              <w:t>Interests vs. Positions</w:t>
            </w:r>
          </w:p>
          <w:p w14:paraId="73E9DAB2" w14:textId="77777777" w:rsidR="00B3576C" w:rsidRDefault="00B3576C"/>
          <w:p w14:paraId="6D77D413" w14:textId="77777777" w:rsidR="00CB75A2" w:rsidRDefault="00CB75A2" w:rsidP="0095749B"/>
          <w:p w14:paraId="290FCF05" w14:textId="77777777" w:rsidR="00CB75A2" w:rsidRDefault="00CB75A2" w:rsidP="0095749B"/>
          <w:p w14:paraId="5E85BEDE" w14:textId="77777777" w:rsidR="00CB75A2" w:rsidRDefault="00CB75A2" w:rsidP="0095749B"/>
          <w:p w14:paraId="4BF83280" w14:textId="77777777" w:rsidR="00CB75A2" w:rsidRDefault="00CB75A2" w:rsidP="0095749B"/>
          <w:p w14:paraId="0BB628E7" w14:textId="77777777" w:rsidR="00B3576C" w:rsidRDefault="00B3576C" w:rsidP="0095749B">
            <w:pPr>
              <w:rPr>
                <w:i/>
              </w:rPr>
            </w:pPr>
            <w:r>
              <w:t xml:space="preserve">Negotiate </w:t>
            </w:r>
            <w:r w:rsidRPr="00523244">
              <w:rPr>
                <w:i/>
              </w:rPr>
              <w:t>College Town Apartments</w:t>
            </w:r>
            <w:r w:rsidR="00F17AE8">
              <w:rPr>
                <w:i/>
              </w:rPr>
              <w:t xml:space="preserve"> (DRRC)</w:t>
            </w:r>
          </w:p>
          <w:p w14:paraId="664BD592" w14:textId="77777777" w:rsidR="002F38CC" w:rsidRPr="002253C1" w:rsidRDefault="002F38CC" w:rsidP="0095749B"/>
        </w:tc>
        <w:tc>
          <w:tcPr>
            <w:tcW w:w="5490" w:type="dxa"/>
          </w:tcPr>
          <w:p w14:paraId="064D2FF6" w14:textId="77777777" w:rsidR="00B3576C" w:rsidRDefault="00B3576C">
            <w:r>
              <w:t>Fisher &amp; Ury Ch. 1</w:t>
            </w:r>
          </w:p>
          <w:p w14:paraId="5A35B5C0" w14:textId="77777777" w:rsidR="009E7807" w:rsidRDefault="009E7807">
            <w:r>
              <w:t>Ury Overview &amp; Prologue</w:t>
            </w:r>
          </w:p>
          <w:p w14:paraId="598A683B" w14:textId="77777777" w:rsidR="00B3576C" w:rsidRDefault="00B3576C"/>
          <w:p w14:paraId="2DCD8556" w14:textId="77777777" w:rsidR="00B3576C" w:rsidRDefault="00B3576C" w:rsidP="0095749B">
            <w:r>
              <w:t xml:space="preserve">“Distributive Bargaining” by Chris </w:t>
            </w:r>
            <w:proofErr w:type="spellStart"/>
            <w:r>
              <w:t>Honeyman</w:t>
            </w:r>
            <w:proofErr w:type="spellEnd"/>
          </w:p>
          <w:p w14:paraId="40810F48" w14:textId="77777777" w:rsidR="00B3576C" w:rsidRDefault="0083688B" w:rsidP="0043150E">
            <w:hyperlink r:id="rId14" w:history="1">
              <w:r w:rsidR="00B3576C" w:rsidRPr="00A35E5D">
                <w:rPr>
                  <w:rStyle w:val="Hyperlink"/>
                </w:rPr>
                <w:t>http://www.crinfo.org/CK_Essays/ck_distributive_bargaining.jsp</w:t>
              </w:r>
            </w:hyperlink>
          </w:p>
          <w:p w14:paraId="32340B3C" w14:textId="77777777" w:rsidR="00B3576C" w:rsidRDefault="00B3576C" w:rsidP="0043150E"/>
          <w:p w14:paraId="119FBA9E" w14:textId="77777777" w:rsidR="00B3576C" w:rsidRDefault="00B3576C" w:rsidP="0043150E">
            <w:r>
              <w:t xml:space="preserve">“Integrative Bargaining,” Chris </w:t>
            </w:r>
            <w:proofErr w:type="spellStart"/>
            <w:r>
              <w:t>Honeyman</w:t>
            </w:r>
            <w:proofErr w:type="spellEnd"/>
          </w:p>
          <w:p w14:paraId="37C6ED41" w14:textId="77777777" w:rsidR="00023393" w:rsidRDefault="0083688B" w:rsidP="00594B62">
            <w:pPr>
              <w:rPr>
                <w:rStyle w:val="Hyperlink"/>
              </w:rPr>
            </w:pPr>
            <w:hyperlink r:id="rId15" w:history="1">
              <w:r w:rsidR="00B3576C" w:rsidRPr="00A35E5D">
                <w:rPr>
                  <w:rStyle w:val="Hyperlink"/>
                </w:rPr>
                <w:t>http://www.crinfo.org/CK_Essays/ck_integrative_bargaining.jsp</w:t>
              </w:r>
            </w:hyperlink>
            <w:r w:rsidR="00CB75A2">
              <w:rPr>
                <w:rStyle w:val="Hyperlink"/>
              </w:rPr>
              <w:t xml:space="preserve">  </w:t>
            </w:r>
          </w:p>
          <w:p w14:paraId="6588B6BF" w14:textId="77777777" w:rsidR="00156F5C" w:rsidRDefault="00156F5C" w:rsidP="00594B62">
            <w:pPr>
              <w:rPr>
                <w:rStyle w:val="Hyperlink"/>
              </w:rPr>
            </w:pPr>
          </w:p>
          <w:p w14:paraId="48D798F3" w14:textId="77777777" w:rsidR="00156F5C" w:rsidRDefault="00156F5C" w:rsidP="00594B62">
            <w:pPr>
              <w:rPr>
                <w:rStyle w:val="Hyperlink"/>
              </w:rPr>
            </w:pPr>
          </w:p>
          <w:p w14:paraId="12137AC5" w14:textId="77777777" w:rsidR="00156F5C" w:rsidRPr="00CB75A2" w:rsidRDefault="00156F5C" w:rsidP="00987ED1">
            <w:pPr>
              <w:rPr>
                <w:color w:val="0000FF"/>
                <w:u w:val="single"/>
              </w:rPr>
            </w:pPr>
            <w:r w:rsidRPr="00156F5C">
              <w:rPr>
                <w:rStyle w:val="Hyperlink"/>
                <w:color w:val="auto"/>
              </w:rPr>
              <w:t>Post results by noon Sunday (</w:t>
            </w:r>
            <w:r w:rsidR="00987ED1">
              <w:rPr>
                <w:rStyle w:val="Hyperlink"/>
                <w:color w:val="auto"/>
              </w:rPr>
              <w:t>2/7</w:t>
            </w:r>
            <w:r w:rsidRPr="00156F5C">
              <w:rPr>
                <w:rStyle w:val="Hyperlink"/>
                <w:color w:val="auto"/>
              </w:rPr>
              <w:t>)</w:t>
            </w:r>
          </w:p>
        </w:tc>
      </w:tr>
      <w:tr w:rsidR="004153EF" w14:paraId="16C99932" w14:textId="77777777" w:rsidTr="0044632C">
        <w:tc>
          <w:tcPr>
            <w:tcW w:w="1818" w:type="dxa"/>
          </w:tcPr>
          <w:p w14:paraId="5931B465" w14:textId="77777777" w:rsidR="004153EF" w:rsidRDefault="004153EF" w:rsidP="00247BE6"/>
          <w:p w14:paraId="62E27489" w14:textId="77777777" w:rsidR="004153EF" w:rsidRDefault="004153EF" w:rsidP="00247BE6"/>
          <w:p w14:paraId="249D908D" w14:textId="77777777" w:rsidR="004153EF" w:rsidRDefault="007E3719" w:rsidP="007E3719">
            <w:r>
              <w:t>5 Feb 8</w:t>
            </w:r>
          </w:p>
          <w:p w14:paraId="4BBF3076" w14:textId="77777777" w:rsidR="00D96477" w:rsidRDefault="00D96477" w:rsidP="007E3719"/>
          <w:p w14:paraId="00B30466" w14:textId="77777777" w:rsidR="00D96477" w:rsidRDefault="00D96477" w:rsidP="007E3719"/>
          <w:p w14:paraId="6EBC7540" w14:textId="77777777" w:rsidR="00D96477" w:rsidRDefault="00D96477" w:rsidP="007E3719"/>
          <w:p w14:paraId="4EEAFAEE" w14:textId="77777777" w:rsidR="00D96477" w:rsidRDefault="00D96477" w:rsidP="007E3719"/>
          <w:p w14:paraId="27A96A62" w14:textId="77777777" w:rsidR="00D96477" w:rsidRDefault="00D96477" w:rsidP="007E3719"/>
          <w:p w14:paraId="2962F6FD" w14:textId="77777777" w:rsidR="00D96477" w:rsidRDefault="00D96477" w:rsidP="007E3719"/>
          <w:p w14:paraId="54AA0307" w14:textId="77777777" w:rsidR="00D96477" w:rsidRDefault="00D96477" w:rsidP="007E3719"/>
          <w:p w14:paraId="19430973" w14:textId="77777777" w:rsidR="00D96477" w:rsidRDefault="00D96477" w:rsidP="007E3719"/>
          <w:p w14:paraId="3BCE3574" w14:textId="77777777" w:rsidR="00D96477" w:rsidRDefault="00D96477" w:rsidP="007E3719">
            <w:r>
              <w:t>Feb 10</w:t>
            </w:r>
          </w:p>
          <w:p w14:paraId="70E57137" w14:textId="77777777" w:rsidR="00D96477" w:rsidRDefault="00D96477" w:rsidP="007E3719"/>
        </w:tc>
        <w:tc>
          <w:tcPr>
            <w:tcW w:w="2970" w:type="dxa"/>
          </w:tcPr>
          <w:p w14:paraId="2D352F29" w14:textId="77777777" w:rsidR="002F38CC" w:rsidRDefault="002F38CC" w:rsidP="0095749B"/>
          <w:p w14:paraId="6C5F0C30" w14:textId="77777777" w:rsidR="004153EF" w:rsidRDefault="004153EF" w:rsidP="0095749B">
            <w:r>
              <w:t xml:space="preserve">Debrief </w:t>
            </w:r>
            <w:r w:rsidRPr="001A3181">
              <w:rPr>
                <w:i/>
              </w:rPr>
              <w:t>College Town Apartments</w:t>
            </w:r>
          </w:p>
          <w:p w14:paraId="1563748B" w14:textId="77777777" w:rsidR="004153EF" w:rsidRDefault="004153EF" w:rsidP="0095749B"/>
          <w:p w14:paraId="237AA994" w14:textId="77777777" w:rsidR="004153EF" w:rsidRDefault="004153EF" w:rsidP="001A3181">
            <w:pPr>
              <w:pStyle w:val="ListParagraph"/>
              <w:numPr>
                <w:ilvl w:val="0"/>
                <w:numId w:val="12"/>
              </w:numPr>
              <w:ind w:left="360"/>
            </w:pPr>
            <w:r>
              <w:t xml:space="preserve">Negotiation is a </w:t>
            </w:r>
            <w:r w:rsidRPr="001A3181">
              <w:rPr>
                <w:i/>
              </w:rPr>
              <w:t xml:space="preserve">Social </w:t>
            </w:r>
            <w:r>
              <w:t>Process</w:t>
            </w:r>
          </w:p>
          <w:p w14:paraId="33C84545" w14:textId="77777777" w:rsidR="004153EF" w:rsidRDefault="004153EF" w:rsidP="001A3181"/>
          <w:p w14:paraId="25162BE1" w14:textId="77777777" w:rsidR="004153EF" w:rsidRDefault="004153EF" w:rsidP="001A3181">
            <w:pPr>
              <w:pStyle w:val="ListParagraph"/>
              <w:numPr>
                <w:ilvl w:val="0"/>
                <w:numId w:val="12"/>
              </w:numPr>
              <w:ind w:left="360"/>
            </w:pPr>
            <w:r>
              <w:t>Relationships &amp; Negotiation</w:t>
            </w:r>
          </w:p>
          <w:p w14:paraId="5E9E18F9" w14:textId="77777777" w:rsidR="004153EF" w:rsidRDefault="004153EF" w:rsidP="0095749B"/>
          <w:p w14:paraId="7230F82C" w14:textId="77777777" w:rsidR="00D96477" w:rsidRDefault="00D96477" w:rsidP="0095749B"/>
          <w:p w14:paraId="5BADA984" w14:textId="77777777" w:rsidR="004153EF" w:rsidRDefault="004153EF" w:rsidP="0095749B">
            <w:r>
              <w:t xml:space="preserve">Negotiate </w:t>
            </w:r>
            <w:proofErr w:type="spellStart"/>
            <w:r w:rsidRPr="001847B7">
              <w:rPr>
                <w:i/>
              </w:rPr>
              <w:t>Easy’s</w:t>
            </w:r>
            <w:proofErr w:type="spellEnd"/>
            <w:r w:rsidRPr="001847B7">
              <w:rPr>
                <w:i/>
              </w:rPr>
              <w:t xml:space="preserve"> Garage</w:t>
            </w:r>
            <w:r w:rsidR="00F17AE8">
              <w:rPr>
                <w:i/>
              </w:rPr>
              <w:t xml:space="preserve"> (DRRC)</w:t>
            </w:r>
          </w:p>
          <w:p w14:paraId="304D1EC5" w14:textId="77777777" w:rsidR="004153EF" w:rsidRDefault="004153EF" w:rsidP="0095749B"/>
        </w:tc>
        <w:tc>
          <w:tcPr>
            <w:tcW w:w="5490" w:type="dxa"/>
          </w:tcPr>
          <w:p w14:paraId="19A24209" w14:textId="77777777" w:rsidR="002F38CC" w:rsidRDefault="002F38CC" w:rsidP="0095749B"/>
          <w:p w14:paraId="00CC1E47" w14:textId="77777777" w:rsidR="004153EF" w:rsidRDefault="004153EF" w:rsidP="0095749B">
            <w:r>
              <w:t>Fisher &amp; Ury Ch. 2</w:t>
            </w:r>
          </w:p>
          <w:p w14:paraId="31B23674" w14:textId="77777777" w:rsidR="00CC0E32" w:rsidRDefault="00CC0E32" w:rsidP="0095749B">
            <w:r>
              <w:t xml:space="preserve">Ury 1: Don’t React: Go to the </w:t>
            </w:r>
            <w:r w:rsidR="00784BBA">
              <w:t>B</w:t>
            </w:r>
            <w:r>
              <w:t>alcony</w:t>
            </w:r>
          </w:p>
          <w:p w14:paraId="1CDFBD83" w14:textId="77777777" w:rsidR="004153EF" w:rsidRDefault="004153EF" w:rsidP="0095749B"/>
          <w:p w14:paraId="4E760080" w14:textId="77777777" w:rsidR="004153EF" w:rsidRDefault="004153EF" w:rsidP="0095749B">
            <w:r>
              <w:t>“BATNA” by Heidi Burgess</w:t>
            </w:r>
          </w:p>
          <w:p w14:paraId="1FFE0FA6" w14:textId="77777777" w:rsidR="004153EF" w:rsidRDefault="0083688B" w:rsidP="0043150E">
            <w:hyperlink r:id="rId16" w:history="1">
              <w:r w:rsidR="004153EF" w:rsidRPr="00A35E5D">
                <w:rPr>
                  <w:rStyle w:val="Hyperlink"/>
                </w:rPr>
                <w:t>http://www.crinfo.org/CK_Essays/ck_BATNA.jsp</w:t>
              </w:r>
            </w:hyperlink>
          </w:p>
          <w:p w14:paraId="70AB06B4" w14:textId="77777777" w:rsidR="004153EF" w:rsidRDefault="004153EF" w:rsidP="0095749B"/>
          <w:p w14:paraId="6C2D1874" w14:textId="77777777" w:rsidR="004153EF" w:rsidRDefault="004153EF" w:rsidP="0095749B">
            <w:r>
              <w:t>“Apology &amp; Forgiveness,” by Norman Schultz</w:t>
            </w:r>
          </w:p>
          <w:p w14:paraId="19101E18" w14:textId="77777777" w:rsidR="004153EF" w:rsidRDefault="0083688B" w:rsidP="007D1E45">
            <w:hyperlink r:id="rId17" w:history="1">
              <w:r w:rsidR="004153EF" w:rsidRPr="00A35E5D">
                <w:rPr>
                  <w:rStyle w:val="Hyperlink"/>
                </w:rPr>
                <w:t>http://www.crinfo.org/CK_Essays/ck_apology.jsp</w:t>
              </w:r>
            </w:hyperlink>
          </w:p>
          <w:p w14:paraId="1A5F2D40" w14:textId="77777777" w:rsidR="004153EF" w:rsidRDefault="004153EF" w:rsidP="007D1E45"/>
          <w:p w14:paraId="5057C25F" w14:textId="77777777" w:rsidR="00D96477" w:rsidRDefault="00D96477" w:rsidP="00D96477"/>
          <w:p w14:paraId="51C89359" w14:textId="77777777" w:rsidR="00023393" w:rsidRDefault="00023393" w:rsidP="00D96477">
            <w:r>
              <w:t>Post results by noon Sunday</w:t>
            </w:r>
            <w:r w:rsidR="0073026A">
              <w:t xml:space="preserve"> (</w:t>
            </w:r>
            <w:r w:rsidR="00D96477">
              <w:t>2/14</w:t>
            </w:r>
            <w:r w:rsidR="0073026A">
              <w:t>)</w:t>
            </w:r>
          </w:p>
        </w:tc>
      </w:tr>
      <w:tr w:rsidR="009C7864" w14:paraId="76AE342B" w14:textId="77777777" w:rsidTr="007D3AC1">
        <w:tc>
          <w:tcPr>
            <w:tcW w:w="1818" w:type="dxa"/>
          </w:tcPr>
          <w:p w14:paraId="4F06E12A" w14:textId="77777777" w:rsidR="009C7864" w:rsidRDefault="009C7864" w:rsidP="00247BE6"/>
          <w:p w14:paraId="55F8E578" w14:textId="77777777" w:rsidR="009C7864" w:rsidRDefault="00A021E6" w:rsidP="00A021E6">
            <w:r>
              <w:t xml:space="preserve">6 </w:t>
            </w:r>
            <w:r w:rsidR="005A3948">
              <w:t>Feb 15</w:t>
            </w:r>
          </w:p>
          <w:p w14:paraId="488804EF" w14:textId="77777777" w:rsidR="00A021E6" w:rsidRDefault="00A021E6" w:rsidP="00A021E6"/>
          <w:p w14:paraId="25322496" w14:textId="77777777" w:rsidR="00A021E6" w:rsidRDefault="00A021E6" w:rsidP="00A021E6"/>
          <w:p w14:paraId="0FB24737" w14:textId="77777777" w:rsidR="00A021E6" w:rsidRDefault="00A021E6" w:rsidP="00A021E6"/>
          <w:p w14:paraId="4562CFB6" w14:textId="77777777" w:rsidR="00A021E6" w:rsidRDefault="00A021E6" w:rsidP="00A021E6"/>
          <w:p w14:paraId="7AC764F0" w14:textId="77777777" w:rsidR="00A021E6" w:rsidRDefault="00A021E6" w:rsidP="00A021E6"/>
          <w:p w14:paraId="4E7833A3" w14:textId="77777777" w:rsidR="00A021E6" w:rsidRDefault="00A021E6" w:rsidP="00A021E6"/>
          <w:p w14:paraId="7461D625" w14:textId="77777777" w:rsidR="00A021E6" w:rsidRDefault="00A021E6" w:rsidP="00A021E6"/>
          <w:p w14:paraId="686132CA" w14:textId="77777777" w:rsidR="00A021E6" w:rsidRDefault="005A3948" w:rsidP="00A021E6">
            <w:r>
              <w:t>Feb17</w:t>
            </w:r>
          </w:p>
        </w:tc>
        <w:tc>
          <w:tcPr>
            <w:tcW w:w="2970" w:type="dxa"/>
          </w:tcPr>
          <w:p w14:paraId="73E65834" w14:textId="77777777" w:rsidR="00A021E6" w:rsidRDefault="00A021E6" w:rsidP="0095749B"/>
          <w:p w14:paraId="66D2C783" w14:textId="77777777" w:rsidR="009C7864" w:rsidRDefault="009C7864" w:rsidP="0095749B">
            <w:pPr>
              <w:rPr>
                <w:i/>
              </w:rPr>
            </w:pPr>
            <w:r>
              <w:t xml:space="preserve">Debrief </w:t>
            </w:r>
            <w:proofErr w:type="spellStart"/>
            <w:r>
              <w:rPr>
                <w:i/>
              </w:rPr>
              <w:t>Easy’s</w:t>
            </w:r>
            <w:proofErr w:type="spellEnd"/>
            <w:r>
              <w:rPr>
                <w:i/>
              </w:rPr>
              <w:t xml:space="preserve"> Garage</w:t>
            </w:r>
          </w:p>
          <w:p w14:paraId="3F3CD9E9" w14:textId="77777777" w:rsidR="009C7864" w:rsidRPr="001847B7" w:rsidRDefault="009C7864" w:rsidP="0095749B">
            <w:pPr>
              <w:rPr>
                <w:i/>
              </w:rPr>
            </w:pPr>
          </w:p>
          <w:p w14:paraId="1C809A03" w14:textId="77777777" w:rsidR="009C7864" w:rsidRDefault="009C7864" w:rsidP="001A3181">
            <w:pPr>
              <w:pStyle w:val="ListParagraph"/>
              <w:numPr>
                <w:ilvl w:val="0"/>
                <w:numId w:val="13"/>
              </w:numPr>
            </w:pPr>
            <w:r>
              <w:t>Negotiation Myths</w:t>
            </w:r>
          </w:p>
          <w:p w14:paraId="0CA11AD1" w14:textId="77777777" w:rsidR="009C7864" w:rsidRDefault="009C7864" w:rsidP="001A3181">
            <w:pPr>
              <w:pStyle w:val="ListParagraph"/>
              <w:numPr>
                <w:ilvl w:val="0"/>
                <w:numId w:val="13"/>
              </w:numPr>
            </w:pPr>
            <w:r>
              <w:t>Competitive vs. Collaborative Negotiation</w:t>
            </w:r>
          </w:p>
          <w:p w14:paraId="1B8E8078" w14:textId="77777777" w:rsidR="009C7864" w:rsidRDefault="009C7864"/>
          <w:p w14:paraId="44E34C71" w14:textId="77777777" w:rsidR="00753682" w:rsidRDefault="00753682"/>
          <w:p w14:paraId="5EF86483" w14:textId="77777777" w:rsidR="009C7864" w:rsidRDefault="009C7864">
            <w:r>
              <w:t xml:space="preserve">Negotiate </w:t>
            </w:r>
            <w:r w:rsidRPr="004B1104">
              <w:rPr>
                <w:i/>
              </w:rPr>
              <w:t>New Recruit</w:t>
            </w:r>
            <w:r>
              <w:t xml:space="preserve"> </w:t>
            </w:r>
            <w:r w:rsidR="004341D0">
              <w:t>(DRRC)</w:t>
            </w:r>
            <w:r>
              <w:t xml:space="preserve"> </w:t>
            </w:r>
          </w:p>
          <w:p w14:paraId="7A34F125" w14:textId="77777777" w:rsidR="009C7864" w:rsidRDefault="009C7864" w:rsidP="001A3181"/>
        </w:tc>
        <w:tc>
          <w:tcPr>
            <w:tcW w:w="5490" w:type="dxa"/>
          </w:tcPr>
          <w:p w14:paraId="5C14066F" w14:textId="77777777" w:rsidR="009C7864" w:rsidRDefault="009C7864" w:rsidP="0095749B">
            <w:r>
              <w:t>Fisher &amp; Ury Ch. 3</w:t>
            </w:r>
          </w:p>
          <w:p w14:paraId="0747C30B" w14:textId="77777777" w:rsidR="00784BBA" w:rsidRDefault="00784BBA" w:rsidP="0095749B">
            <w:r>
              <w:t>Ury 2: Don’t Argue: Step to Their Side</w:t>
            </w:r>
          </w:p>
          <w:p w14:paraId="671233FE" w14:textId="77777777" w:rsidR="009C7864" w:rsidRDefault="009C7864" w:rsidP="0095749B"/>
          <w:p w14:paraId="40617D8D" w14:textId="77777777" w:rsidR="009C7864" w:rsidRDefault="009C7864" w:rsidP="0095749B">
            <w:r>
              <w:t>“Framing/Reframing,” Heidi Burgess</w:t>
            </w:r>
          </w:p>
          <w:p w14:paraId="771A61BC" w14:textId="77777777" w:rsidR="009C7864" w:rsidRDefault="0083688B" w:rsidP="0043150E">
            <w:hyperlink r:id="rId18" w:history="1">
              <w:r w:rsidR="009C7864" w:rsidRPr="00A35E5D">
                <w:rPr>
                  <w:rStyle w:val="Hyperlink"/>
                </w:rPr>
                <w:t>http://www.crinfo.org/CK_Essays/ck_framing.jsp</w:t>
              </w:r>
            </w:hyperlink>
          </w:p>
          <w:p w14:paraId="4A246F7E" w14:textId="77777777" w:rsidR="009C7864" w:rsidRDefault="009C7864" w:rsidP="0095749B"/>
          <w:p w14:paraId="72D61AE6" w14:textId="77777777" w:rsidR="009C7864" w:rsidRDefault="009C7864" w:rsidP="0095749B"/>
          <w:p w14:paraId="1AD2D980" w14:textId="77777777" w:rsidR="009C7864" w:rsidRDefault="009C7864" w:rsidP="0095749B"/>
          <w:p w14:paraId="25EEC55D" w14:textId="77777777" w:rsidR="00A021E6" w:rsidRDefault="00A021E6" w:rsidP="0095749B"/>
          <w:p w14:paraId="54164DA9" w14:textId="77777777" w:rsidR="009C7864" w:rsidRDefault="009C7864" w:rsidP="005A3948">
            <w:r>
              <w:t>Post results by noon Sunday</w:t>
            </w:r>
            <w:r w:rsidR="007A33F4">
              <w:t xml:space="preserve"> (</w:t>
            </w:r>
            <w:r w:rsidR="004001B4">
              <w:t>2/1</w:t>
            </w:r>
            <w:r w:rsidR="005A3948">
              <w:t>21</w:t>
            </w:r>
            <w:r w:rsidR="007A33F4">
              <w:t>)</w:t>
            </w:r>
          </w:p>
        </w:tc>
      </w:tr>
      <w:tr w:rsidR="00986B80" w14:paraId="0DA8E74A" w14:textId="77777777" w:rsidTr="00B068BF">
        <w:tc>
          <w:tcPr>
            <w:tcW w:w="1818" w:type="dxa"/>
          </w:tcPr>
          <w:p w14:paraId="1414456B" w14:textId="77777777" w:rsidR="00986B80" w:rsidRDefault="00986B80" w:rsidP="00247BE6"/>
          <w:p w14:paraId="68B7CDA5" w14:textId="77777777" w:rsidR="00986B80" w:rsidRDefault="005A3948" w:rsidP="00FD26CF">
            <w:r>
              <w:t>7</w:t>
            </w:r>
            <w:r w:rsidR="00986B80">
              <w:t xml:space="preserve">  </w:t>
            </w:r>
            <w:r w:rsidR="00FD26CF">
              <w:t>Feb 22</w:t>
            </w:r>
          </w:p>
          <w:p w14:paraId="6E59207C" w14:textId="77777777" w:rsidR="00FD26CF" w:rsidRDefault="00FD26CF" w:rsidP="00FD26CF"/>
          <w:p w14:paraId="6C402450" w14:textId="77777777" w:rsidR="00FD26CF" w:rsidRDefault="00FD26CF" w:rsidP="00FD26CF"/>
          <w:p w14:paraId="73BE0739" w14:textId="77777777" w:rsidR="00FD26CF" w:rsidRDefault="00FD26CF" w:rsidP="00FD26CF"/>
          <w:p w14:paraId="5C2800C7" w14:textId="77777777" w:rsidR="00FD26CF" w:rsidRDefault="00FD26CF" w:rsidP="00FD26CF"/>
          <w:p w14:paraId="05B2C1DD" w14:textId="77777777" w:rsidR="00FD26CF" w:rsidRDefault="00FD26CF" w:rsidP="00FD26CF">
            <w:r>
              <w:t>Feb 24</w:t>
            </w:r>
          </w:p>
        </w:tc>
        <w:tc>
          <w:tcPr>
            <w:tcW w:w="2970" w:type="dxa"/>
          </w:tcPr>
          <w:p w14:paraId="35C40085" w14:textId="77777777" w:rsidR="00FD26CF" w:rsidRDefault="00FD26CF" w:rsidP="0037007C"/>
          <w:p w14:paraId="3B54C1DD" w14:textId="77777777" w:rsidR="00986B80" w:rsidRPr="004B1104" w:rsidRDefault="00986B80" w:rsidP="0037007C">
            <w:pPr>
              <w:rPr>
                <w:i/>
              </w:rPr>
            </w:pPr>
            <w:r>
              <w:t xml:space="preserve">Debrief </w:t>
            </w:r>
            <w:r w:rsidRPr="004B1104">
              <w:rPr>
                <w:i/>
              </w:rPr>
              <w:t>New Recruit</w:t>
            </w:r>
          </w:p>
          <w:p w14:paraId="3D9E0311" w14:textId="77777777" w:rsidR="00986B80" w:rsidRDefault="00986B80" w:rsidP="001A3181">
            <w:pPr>
              <w:pStyle w:val="ListParagraph"/>
              <w:numPr>
                <w:ilvl w:val="0"/>
                <w:numId w:val="14"/>
              </w:numPr>
            </w:pPr>
            <w:r>
              <w:t>Expanding the Pie</w:t>
            </w:r>
          </w:p>
          <w:p w14:paraId="71E87D76" w14:textId="77777777" w:rsidR="00986B80" w:rsidRDefault="00986B80"/>
          <w:p w14:paraId="7F221358" w14:textId="77777777" w:rsidR="00753682" w:rsidRDefault="00753682"/>
          <w:p w14:paraId="594D245B" w14:textId="77777777" w:rsidR="00EA7A21" w:rsidRDefault="00EA7A21"/>
          <w:p w14:paraId="7F78ADF7" w14:textId="77777777" w:rsidR="00986B80" w:rsidRDefault="00986B80">
            <w:pPr>
              <w:rPr>
                <w:i/>
              </w:rPr>
            </w:pPr>
            <w:r>
              <w:t xml:space="preserve">Negotiate </w:t>
            </w:r>
            <w:r w:rsidRPr="00466E5E">
              <w:rPr>
                <w:i/>
              </w:rPr>
              <w:t>Student Project</w:t>
            </w:r>
            <w:r w:rsidR="004341D0">
              <w:rPr>
                <w:i/>
              </w:rPr>
              <w:t xml:space="preserve"> (DRRC)</w:t>
            </w:r>
          </w:p>
          <w:p w14:paraId="53B6E70C" w14:textId="77777777" w:rsidR="00986B80" w:rsidRDefault="00986B80"/>
        </w:tc>
        <w:tc>
          <w:tcPr>
            <w:tcW w:w="5490" w:type="dxa"/>
          </w:tcPr>
          <w:p w14:paraId="2ACA9D30" w14:textId="77777777" w:rsidR="00986B80" w:rsidRDefault="00986B80" w:rsidP="0037007C">
            <w:r>
              <w:t>Fisher &amp; Ury Ch. 4</w:t>
            </w:r>
          </w:p>
          <w:p w14:paraId="39FD0E82" w14:textId="77777777" w:rsidR="00C749C7" w:rsidRDefault="00C749C7" w:rsidP="0037007C">
            <w:r>
              <w:t>Ury 3: Don’t Reject: Reframe</w:t>
            </w:r>
          </w:p>
          <w:p w14:paraId="3C22636C" w14:textId="77777777" w:rsidR="00986B80" w:rsidRDefault="00986B80" w:rsidP="0037007C"/>
          <w:p w14:paraId="0E4D0A0B" w14:textId="77777777" w:rsidR="00986B80" w:rsidRDefault="00986B80" w:rsidP="0037007C"/>
          <w:p w14:paraId="3C86F960" w14:textId="77777777" w:rsidR="00FD26CF" w:rsidRDefault="00FD26CF" w:rsidP="0037007C"/>
          <w:p w14:paraId="2119A641" w14:textId="77777777" w:rsidR="00EA7A21" w:rsidRDefault="00EA7A21" w:rsidP="00FD26CF"/>
          <w:p w14:paraId="700BBEF0" w14:textId="77777777" w:rsidR="00986B80" w:rsidRDefault="00986B80" w:rsidP="00FD26CF">
            <w:r>
              <w:t>Post results by noon Sunday</w:t>
            </w:r>
            <w:r w:rsidR="00631264">
              <w:t xml:space="preserve"> (</w:t>
            </w:r>
            <w:r w:rsidR="00FD26CF">
              <w:t>2/28</w:t>
            </w:r>
            <w:r w:rsidR="00631264">
              <w:t>)</w:t>
            </w:r>
          </w:p>
        </w:tc>
      </w:tr>
      <w:tr w:rsidR="008B2450" w14:paraId="62582576" w14:textId="77777777" w:rsidTr="00EA0697">
        <w:tc>
          <w:tcPr>
            <w:tcW w:w="1818" w:type="dxa"/>
          </w:tcPr>
          <w:p w14:paraId="23BDBD27" w14:textId="77777777" w:rsidR="008B2450" w:rsidRDefault="008B2450" w:rsidP="004322DD"/>
          <w:p w14:paraId="410E4EA5" w14:textId="77777777" w:rsidR="008B2450" w:rsidRDefault="00AF4C2F" w:rsidP="00AF4C2F">
            <w:r>
              <w:t>8 Feb 29</w:t>
            </w:r>
          </w:p>
          <w:p w14:paraId="5CEBE2BC" w14:textId="77777777" w:rsidR="00AF4C2F" w:rsidRDefault="00AF4C2F" w:rsidP="00AF4C2F"/>
          <w:p w14:paraId="60663B7C" w14:textId="77777777" w:rsidR="00AF4C2F" w:rsidRDefault="00AF4C2F" w:rsidP="00AF4C2F"/>
          <w:p w14:paraId="4D04E12F" w14:textId="77777777" w:rsidR="00AF4C2F" w:rsidRDefault="00AF4C2F" w:rsidP="00AF4C2F"/>
          <w:p w14:paraId="4F3F9972" w14:textId="77777777" w:rsidR="00AF4C2F" w:rsidRDefault="00AF4C2F" w:rsidP="00AF4C2F"/>
          <w:p w14:paraId="55EE8E4B" w14:textId="77777777" w:rsidR="00AF4C2F" w:rsidRDefault="00AF4C2F" w:rsidP="00AF4C2F"/>
          <w:p w14:paraId="3BD5B1F5" w14:textId="77777777" w:rsidR="00AF4C2F" w:rsidRDefault="00AF4C2F" w:rsidP="00AF4C2F"/>
          <w:p w14:paraId="1018CE43" w14:textId="77777777" w:rsidR="00F2403F" w:rsidRDefault="00F2403F" w:rsidP="00AF4C2F"/>
          <w:p w14:paraId="22AD940B" w14:textId="77777777" w:rsidR="00AF4C2F" w:rsidRDefault="00AF4C2F" w:rsidP="00AF4C2F">
            <w:r>
              <w:t>Mar 2</w:t>
            </w:r>
          </w:p>
        </w:tc>
        <w:tc>
          <w:tcPr>
            <w:tcW w:w="2970" w:type="dxa"/>
          </w:tcPr>
          <w:p w14:paraId="78152A35" w14:textId="77777777" w:rsidR="008B2450" w:rsidRPr="004B1104" w:rsidRDefault="008B2450">
            <w:pPr>
              <w:rPr>
                <w:i/>
              </w:rPr>
            </w:pPr>
            <w:r>
              <w:t xml:space="preserve">Debrief </w:t>
            </w:r>
            <w:r w:rsidRPr="004B1104">
              <w:rPr>
                <w:i/>
              </w:rPr>
              <w:t>S</w:t>
            </w:r>
            <w:r>
              <w:rPr>
                <w:i/>
              </w:rPr>
              <w:t>tudent Project</w:t>
            </w:r>
          </w:p>
          <w:p w14:paraId="5F0126A4" w14:textId="77777777" w:rsidR="008B2450" w:rsidRDefault="008B2450"/>
          <w:p w14:paraId="4A34574A" w14:textId="77777777" w:rsidR="008B2450" w:rsidRDefault="008B2450" w:rsidP="00466E5E">
            <w:pPr>
              <w:pStyle w:val="ListParagraph"/>
              <w:numPr>
                <w:ilvl w:val="0"/>
                <w:numId w:val="14"/>
              </w:numPr>
            </w:pPr>
            <w:r>
              <w:t>Power in Negotiation</w:t>
            </w:r>
          </w:p>
          <w:p w14:paraId="5505996F" w14:textId="77777777" w:rsidR="008B2450" w:rsidRDefault="008B2450"/>
          <w:p w14:paraId="52DC1236" w14:textId="77777777" w:rsidR="00D15732" w:rsidRDefault="00D15732"/>
          <w:p w14:paraId="5FB3881E" w14:textId="77777777" w:rsidR="00D15732" w:rsidRDefault="00D15732"/>
          <w:p w14:paraId="0579D353" w14:textId="77777777" w:rsidR="00B96A97" w:rsidRDefault="00B96A97"/>
          <w:p w14:paraId="2DACC443" w14:textId="77777777" w:rsidR="00B96A97" w:rsidRDefault="00B96A97"/>
          <w:p w14:paraId="57F1FF27" w14:textId="77777777" w:rsidR="00AF4C2F" w:rsidRDefault="00AF4C2F"/>
          <w:p w14:paraId="79D65993" w14:textId="77777777" w:rsidR="008B2450" w:rsidRDefault="00D15732">
            <w:r>
              <w:t>Negotiate</w:t>
            </w:r>
            <w:r w:rsidR="008B2450">
              <w:t xml:space="preserve"> </w:t>
            </w:r>
            <w:r w:rsidR="008B2450" w:rsidRPr="00466E5E">
              <w:rPr>
                <w:i/>
              </w:rPr>
              <w:t>Social Services</w:t>
            </w:r>
            <w:r w:rsidR="008B2450">
              <w:t xml:space="preserve"> </w:t>
            </w:r>
            <w:r w:rsidR="00FF414F">
              <w:t>(DRRC)</w:t>
            </w:r>
          </w:p>
          <w:p w14:paraId="2F375783" w14:textId="77777777" w:rsidR="00D15732" w:rsidRDefault="00D15732"/>
        </w:tc>
        <w:tc>
          <w:tcPr>
            <w:tcW w:w="5490" w:type="dxa"/>
          </w:tcPr>
          <w:p w14:paraId="792500D9" w14:textId="77777777" w:rsidR="008B2450" w:rsidRDefault="008B2450">
            <w:r>
              <w:lastRenderedPageBreak/>
              <w:t>Fisher &amp; Ury Ch. 5 &amp; 6</w:t>
            </w:r>
          </w:p>
          <w:p w14:paraId="1B9E70E2" w14:textId="77777777" w:rsidR="00A32AF2" w:rsidRDefault="00A32AF2" w:rsidP="00A32AF2">
            <w:r>
              <w:t>Ury 4: Don’t Push: Build Them A Golden Bridge</w:t>
            </w:r>
          </w:p>
          <w:p w14:paraId="285D3EE2" w14:textId="77777777" w:rsidR="00A32AF2" w:rsidRDefault="00A32AF2"/>
          <w:p w14:paraId="1C422118" w14:textId="77777777" w:rsidR="008B2450" w:rsidRDefault="008B2450"/>
          <w:p w14:paraId="2FFC6A04" w14:textId="77777777" w:rsidR="008B2450" w:rsidRDefault="008B2450" w:rsidP="00466E5E">
            <w:r>
              <w:t>“Power” by Cate Malek</w:t>
            </w:r>
          </w:p>
          <w:p w14:paraId="017BDC32" w14:textId="77777777" w:rsidR="008B2450" w:rsidRDefault="0083688B" w:rsidP="00466E5E">
            <w:hyperlink r:id="rId19" w:history="1">
              <w:r w:rsidR="008B2450" w:rsidRPr="00A35E5D">
                <w:rPr>
                  <w:rStyle w:val="Hyperlink"/>
                </w:rPr>
                <w:t>http://www.crinfo.org/CK_Essays/ck_power_authority.jsp</w:t>
              </w:r>
            </w:hyperlink>
          </w:p>
          <w:p w14:paraId="07BB1B3F" w14:textId="77777777" w:rsidR="008B2450" w:rsidRDefault="008B2450"/>
          <w:p w14:paraId="3010F264" w14:textId="77777777" w:rsidR="00AF4C2F" w:rsidRDefault="00AF4C2F"/>
          <w:p w14:paraId="152FB5A5" w14:textId="77777777" w:rsidR="00D15732" w:rsidRDefault="00D15732" w:rsidP="00AF4C2F">
            <w:r>
              <w:t>Post results by noon Sunday</w:t>
            </w:r>
            <w:r w:rsidR="009D2BFC">
              <w:t xml:space="preserve"> (</w:t>
            </w:r>
            <w:r w:rsidR="00AF4C2F">
              <w:t>3/6</w:t>
            </w:r>
            <w:r w:rsidR="009D2BFC">
              <w:t>)</w:t>
            </w:r>
          </w:p>
        </w:tc>
      </w:tr>
      <w:tr w:rsidR="004D3194" w14:paraId="45F4E187" w14:textId="77777777" w:rsidTr="00897D90">
        <w:tc>
          <w:tcPr>
            <w:tcW w:w="1818" w:type="dxa"/>
          </w:tcPr>
          <w:p w14:paraId="6AA20FFF" w14:textId="77777777" w:rsidR="002F4232" w:rsidRDefault="002F4232" w:rsidP="004D3194"/>
          <w:p w14:paraId="664C8FFD" w14:textId="77777777" w:rsidR="004D3194" w:rsidRDefault="002F4232" w:rsidP="004D3194">
            <w:r>
              <w:t>9 Mar 7</w:t>
            </w:r>
          </w:p>
          <w:p w14:paraId="223CBB66" w14:textId="77777777" w:rsidR="00D33F8B" w:rsidRDefault="00D33F8B" w:rsidP="004D3194"/>
          <w:p w14:paraId="0EEDED68" w14:textId="77777777" w:rsidR="00D33F8B" w:rsidRDefault="00D33F8B" w:rsidP="004D3194"/>
          <w:p w14:paraId="58B96ED8" w14:textId="77777777" w:rsidR="00D33F8B" w:rsidRDefault="00D33F8B" w:rsidP="004D3194"/>
          <w:p w14:paraId="5CDE39EC" w14:textId="77777777" w:rsidR="00D33F8B" w:rsidRDefault="00D33F8B" w:rsidP="004D3194"/>
          <w:p w14:paraId="5460EA53" w14:textId="77777777" w:rsidR="002F4232" w:rsidRDefault="002F4232" w:rsidP="004D3194">
            <w:pPr>
              <w:rPr>
                <w:b/>
              </w:rPr>
            </w:pPr>
          </w:p>
          <w:p w14:paraId="250A58F5" w14:textId="77777777" w:rsidR="002F4232" w:rsidRPr="002F4232" w:rsidRDefault="002F4232" w:rsidP="004D3194">
            <w:r w:rsidRPr="002F4232">
              <w:t>Mar 9</w:t>
            </w:r>
          </w:p>
        </w:tc>
        <w:tc>
          <w:tcPr>
            <w:tcW w:w="2970" w:type="dxa"/>
          </w:tcPr>
          <w:p w14:paraId="19036A93" w14:textId="77777777" w:rsidR="009823BE" w:rsidRDefault="009823BE" w:rsidP="0060000C"/>
          <w:p w14:paraId="331C4C64" w14:textId="77777777" w:rsidR="004D3194" w:rsidRDefault="004D3194" w:rsidP="0060000C">
            <w:r>
              <w:t xml:space="preserve">Debrief </w:t>
            </w:r>
            <w:r w:rsidRPr="00B8545A">
              <w:rPr>
                <w:i/>
              </w:rPr>
              <w:t>Social Services</w:t>
            </w:r>
            <w:r>
              <w:t xml:space="preserve"> </w:t>
            </w:r>
          </w:p>
          <w:p w14:paraId="5FAB5AA3" w14:textId="77777777" w:rsidR="004D3194" w:rsidRDefault="004D3194" w:rsidP="0060000C"/>
          <w:p w14:paraId="4BC115E7" w14:textId="77777777" w:rsidR="004D3194" w:rsidRDefault="004D3194" w:rsidP="0042211F">
            <w:pPr>
              <w:pStyle w:val="ListParagraph"/>
              <w:numPr>
                <w:ilvl w:val="0"/>
                <w:numId w:val="14"/>
              </w:numPr>
            </w:pPr>
            <w:r>
              <w:t>Negotiating with Difficult People</w:t>
            </w:r>
          </w:p>
          <w:p w14:paraId="49720DF8" w14:textId="77777777" w:rsidR="00847D78" w:rsidRDefault="00847D78" w:rsidP="00847D78"/>
          <w:p w14:paraId="378EAEC6" w14:textId="77777777" w:rsidR="002F4232" w:rsidRDefault="002F4232" w:rsidP="00847D78"/>
          <w:p w14:paraId="77D3A6F0" w14:textId="77777777" w:rsidR="00847D78" w:rsidRPr="00847D78" w:rsidRDefault="00847D78" w:rsidP="00847D78">
            <w:pPr>
              <w:rPr>
                <w:i/>
              </w:rPr>
            </w:pPr>
            <w:r>
              <w:t xml:space="preserve">Negotiate </w:t>
            </w:r>
            <w:r w:rsidRPr="00847D78">
              <w:rPr>
                <w:i/>
              </w:rPr>
              <w:t>Drug Testing Program</w:t>
            </w:r>
            <w:r w:rsidR="00FF414F">
              <w:rPr>
                <w:i/>
              </w:rPr>
              <w:t xml:space="preserve"> (DRRC)</w:t>
            </w:r>
          </w:p>
          <w:p w14:paraId="0DB82A32" w14:textId="77777777" w:rsidR="004D3194" w:rsidRDefault="004D3194" w:rsidP="0060000C"/>
          <w:p w14:paraId="6D376DF1" w14:textId="77777777" w:rsidR="004D3194" w:rsidRDefault="004D3194" w:rsidP="0060000C"/>
        </w:tc>
        <w:tc>
          <w:tcPr>
            <w:tcW w:w="5490" w:type="dxa"/>
          </w:tcPr>
          <w:p w14:paraId="0281B615" w14:textId="77777777" w:rsidR="009823BE" w:rsidRDefault="009823BE" w:rsidP="0060000C"/>
          <w:p w14:paraId="4532FD19" w14:textId="77777777" w:rsidR="004D3194" w:rsidRDefault="004D3194" w:rsidP="0060000C">
            <w:r>
              <w:t>Fisher &amp; Ury Ch. 7</w:t>
            </w:r>
            <w:r w:rsidR="00A32AF2">
              <w:t>, 8</w:t>
            </w:r>
          </w:p>
          <w:p w14:paraId="50248E23" w14:textId="77777777" w:rsidR="00A32AF2" w:rsidRDefault="00A32AF2" w:rsidP="0060000C">
            <w:r>
              <w:t>Ury 5: Don’t Escalate: Use Power to Educate</w:t>
            </w:r>
          </w:p>
          <w:p w14:paraId="256DAE55" w14:textId="77777777" w:rsidR="004D3194" w:rsidRDefault="004D3194" w:rsidP="00466E5E"/>
          <w:p w14:paraId="7BC5AFA4" w14:textId="77777777" w:rsidR="00847D78" w:rsidRDefault="00847D78" w:rsidP="00466E5E"/>
          <w:p w14:paraId="69F032B1" w14:textId="77777777" w:rsidR="00847D78" w:rsidRDefault="00847D78" w:rsidP="00466E5E"/>
          <w:p w14:paraId="3ED5A3EA" w14:textId="77777777" w:rsidR="00847D78" w:rsidRDefault="00847D78" w:rsidP="00466E5E"/>
          <w:p w14:paraId="24FE2C44" w14:textId="77777777" w:rsidR="00847D78" w:rsidRDefault="00847D78" w:rsidP="002F4232">
            <w:r>
              <w:t>Post results by noon Sunday</w:t>
            </w:r>
            <w:r w:rsidR="00202A3A">
              <w:t xml:space="preserve"> (</w:t>
            </w:r>
            <w:r w:rsidR="002F4232">
              <w:t>3/13</w:t>
            </w:r>
            <w:r w:rsidR="00202A3A">
              <w:t>)</w:t>
            </w:r>
          </w:p>
        </w:tc>
      </w:tr>
      <w:tr w:rsidR="00D835C8" w14:paraId="32A1EDB0" w14:textId="77777777" w:rsidTr="00B26362">
        <w:tc>
          <w:tcPr>
            <w:tcW w:w="1818" w:type="dxa"/>
          </w:tcPr>
          <w:p w14:paraId="5E7CD40E" w14:textId="77777777" w:rsidR="00D835C8" w:rsidRDefault="00D835C8" w:rsidP="004322DD"/>
          <w:p w14:paraId="75DFF905" w14:textId="77777777" w:rsidR="00D835C8" w:rsidRDefault="00D835C8" w:rsidP="004322DD"/>
          <w:p w14:paraId="2C613026" w14:textId="77777777" w:rsidR="00D835C8" w:rsidRDefault="004F29D8" w:rsidP="004322DD">
            <w:r>
              <w:t>10 Mar 14</w:t>
            </w:r>
          </w:p>
          <w:p w14:paraId="2780FB0C" w14:textId="77777777" w:rsidR="004F29D8" w:rsidRDefault="004F29D8" w:rsidP="004322DD"/>
          <w:p w14:paraId="1A2BBBA7" w14:textId="77777777" w:rsidR="004F29D8" w:rsidRDefault="004F29D8" w:rsidP="004322DD"/>
          <w:p w14:paraId="1ACAA34D" w14:textId="77777777" w:rsidR="004F29D8" w:rsidRDefault="004F29D8" w:rsidP="004322DD"/>
          <w:p w14:paraId="6AE78C33" w14:textId="77777777" w:rsidR="004F29D8" w:rsidRDefault="004F29D8" w:rsidP="004322DD"/>
          <w:p w14:paraId="4FFA6874" w14:textId="77777777" w:rsidR="004F29D8" w:rsidRDefault="004F29D8" w:rsidP="004322DD"/>
          <w:p w14:paraId="54860195" w14:textId="77777777" w:rsidR="004F29D8" w:rsidRDefault="004F29D8" w:rsidP="004322DD"/>
          <w:p w14:paraId="33F789FF" w14:textId="77777777" w:rsidR="004F29D8" w:rsidRDefault="004F29D8" w:rsidP="004322DD"/>
          <w:p w14:paraId="3A75BF73" w14:textId="77777777" w:rsidR="004F29D8" w:rsidRDefault="004F29D8" w:rsidP="004322DD"/>
          <w:p w14:paraId="523E6103" w14:textId="77777777" w:rsidR="004F29D8" w:rsidRDefault="004F29D8" w:rsidP="004322DD"/>
          <w:p w14:paraId="3E1C9FCF" w14:textId="77777777" w:rsidR="004F29D8" w:rsidRDefault="004F29D8" w:rsidP="004322DD"/>
          <w:p w14:paraId="6B2B9B5E" w14:textId="77777777" w:rsidR="004F29D8" w:rsidRDefault="004F29D8" w:rsidP="004322DD"/>
          <w:p w14:paraId="02F456D2" w14:textId="77777777" w:rsidR="004F29D8" w:rsidRDefault="004F29D8" w:rsidP="004322DD"/>
          <w:p w14:paraId="72B35887" w14:textId="77777777" w:rsidR="004F29D8" w:rsidRDefault="004F29D8" w:rsidP="004322DD">
            <w:r>
              <w:t>Mar 16</w:t>
            </w:r>
          </w:p>
          <w:p w14:paraId="6558339F" w14:textId="77777777" w:rsidR="004F29D8" w:rsidRDefault="004F29D8" w:rsidP="004322DD"/>
          <w:p w14:paraId="03C13FFE" w14:textId="77777777" w:rsidR="004F29D8" w:rsidRDefault="004F29D8" w:rsidP="004322DD"/>
          <w:p w14:paraId="27C0B5F6" w14:textId="77777777" w:rsidR="00D835C8" w:rsidRDefault="00D835C8" w:rsidP="004322DD"/>
        </w:tc>
        <w:tc>
          <w:tcPr>
            <w:tcW w:w="2970" w:type="dxa"/>
          </w:tcPr>
          <w:p w14:paraId="27116B2C" w14:textId="77777777" w:rsidR="004F29D8" w:rsidRDefault="004F29D8">
            <w:pPr>
              <w:pStyle w:val="Heading1"/>
            </w:pPr>
          </w:p>
          <w:p w14:paraId="6249316D" w14:textId="77777777" w:rsidR="004F29D8" w:rsidRDefault="004F29D8">
            <w:pPr>
              <w:pStyle w:val="Heading1"/>
            </w:pPr>
          </w:p>
          <w:p w14:paraId="2CFA1683" w14:textId="77777777" w:rsidR="00D835C8" w:rsidRDefault="001F2B9A">
            <w:pPr>
              <w:pStyle w:val="Heading1"/>
              <w:rPr>
                <w:i/>
              </w:rPr>
            </w:pPr>
            <w:r>
              <w:t>Debrief Drug</w:t>
            </w:r>
            <w:r w:rsidR="00D835C8" w:rsidRPr="00B8545A">
              <w:rPr>
                <w:i/>
              </w:rPr>
              <w:t xml:space="preserve"> Testing Program</w:t>
            </w:r>
          </w:p>
          <w:p w14:paraId="113E795B" w14:textId="77777777" w:rsidR="004F29D8" w:rsidRPr="004F29D8" w:rsidRDefault="004F29D8" w:rsidP="004F29D8"/>
          <w:p w14:paraId="24C262C4" w14:textId="77777777" w:rsidR="00D835C8" w:rsidRDefault="00D835C8" w:rsidP="0037007C">
            <w:pPr>
              <w:pStyle w:val="ListParagraph"/>
              <w:numPr>
                <w:ilvl w:val="0"/>
                <w:numId w:val="14"/>
              </w:numPr>
            </w:pPr>
            <w:r>
              <w:t>Listening Effectively in Negotiations</w:t>
            </w:r>
          </w:p>
          <w:p w14:paraId="5053B05A" w14:textId="77777777" w:rsidR="00D835C8" w:rsidRDefault="00D835C8" w:rsidP="0037007C">
            <w:pPr>
              <w:pStyle w:val="ListParagraph"/>
              <w:numPr>
                <w:ilvl w:val="0"/>
                <w:numId w:val="14"/>
              </w:numPr>
            </w:pPr>
            <w:r>
              <w:t>Using Questions Skillfully</w:t>
            </w:r>
          </w:p>
          <w:p w14:paraId="35A13A8C" w14:textId="77777777" w:rsidR="00D835C8" w:rsidRDefault="00D835C8" w:rsidP="00594B62">
            <w:pPr>
              <w:pStyle w:val="ListParagraph"/>
              <w:ind w:left="360"/>
            </w:pPr>
          </w:p>
          <w:p w14:paraId="054FDC23" w14:textId="77777777" w:rsidR="00D835C8" w:rsidRDefault="00D835C8" w:rsidP="00594B62">
            <w:pPr>
              <w:pStyle w:val="ListParagraph"/>
              <w:ind w:left="360"/>
            </w:pPr>
          </w:p>
          <w:p w14:paraId="63BCE4EF" w14:textId="77777777" w:rsidR="00D835C8" w:rsidRDefault="00D835C8" w:rsidP="00466E5E">
            <w:pPr>
              <w:pStyle w:val="ListParagraph"/>
              <w:ind w:left="0"/>
            </w:pPr>
          </w:p>
          <w:p w14:paraId="60A783D5" w14:textId="77777777" w:rsidR="00D835C8" w:rsidRDefault="00D835C8" w:rsidP="00466E5E">
            <w:pPr>
              <w:pStyle w:val="ListParagraph"/>
              <w:ind w:left="0"/>
            </w:pPr>
          </w:p>
          <w:p w14:paraId="15796882" w14:textId="77777777" w:rsidR="00CC7DA5" w:rsidRDefault="00CC7DA5" w:rsidP="00CC7DA5">
            <w:pPr>
              <w:pStyle w:val="ListParagraph"/>
              <w:ind w:left="0"/>
            </w:pPr>
          </w:p>
          <w:p w14:paraId="6DAB0CCE" w14:textId="77777777" w:rsidR="00CC7DA5" w:rsidRDefault="00CC7DA5" w:rsidP="00CC7DA5">
            <w:pPr>
              <w:pStyle w:val="ListParagraph"/>
              <w:ind w:left="0"/>
            </w:pPr>
          </w:p>
          <w:p w14:paraId="561722E9" w14:textId="77777777" w:rsidR="006732C7" w:rsidRPr="00995224" w:rsidRDefault="00995224" w:rsidP="00CC7DA5">
            <w:pPr>
              <w:pStyle w:val="ListParagraph"/>
              <w:ind w:left="0"/>
              <w:rPr>
                <w:b/>
              </w:rPr>
            </w:pPr>
            <w:r>
              <w:rPr>
                <w:b/>
              </w:rPr>
              <w:t>Term Exam</w:t>
            </w:r>
          </w:p>
          <w:p w14:paraId="50A32A06" w14:textId="77777777" w:rsidR="00D835C8" w:rsidRDefault="00D835C8" w:rsidP="00CC7DA5">
            <w:pPr>
              <w:pStyle w:val="ListParagraph"/>
              <w:ind w:left="0"/>
            </w:pPr>
            <w:r>
              <w:t xml:space="preserve"> </w:t>
            </w:r>
          </w:p>
        </w:tc>
        <w:tc>
          <w:tcPr>
            <w:tcW w:w="5490" w:type="dxa"/>
          </w:tcPr>
          <w:p w14:paraId="1E8FF8CE" w14:textId="77777777" w:rsidR="00E739AE" w:rsidRDefault="00E739AE" w:rsidP="0060000C"/>
          <w:p w14:paraId="1448BB66" w14:textId="77777777" w:rsidR="00E739AE" w:rsidRDefault="00E739AE" w:rsidP="0060000C"/>
          <w:p w14:paraId="4549F33F" w14:textId="77777777" w:rsidR="00D835C8" w:rsidRDefault="00D835C8" w:rsidP="0060000C">
            <w:r>
              <w:t>“Active Listening” by Heidi Burgess</w:t>
            </w:r>
          </w:p>
          <w:p w14:paraId="4105A4C2" w14:textId="77777777" w:rsidR="00D835C8" w:rsidRDefault="0083688B" w:rsidP="0060000C">
            <w:hyperlink r:id="rId20" w:history="1">
              <w:r w:rsidR="00D835C8" w:rsidRPr="00A35E5D">
                <w:rPr>
                  <w:rStyle w:val="Hyperlink"/>
                </w:rPr>
                <w:t>http://www.crinfo.org/CK_Essays/ck_active_listening.jsp</w:t>
              </w:r>
            </w:hyperlink>
          </w:p>
          <w:p w14:paraId="108E7D66" w14:textId="77777777" w:rsidR="00D835C8" w:rsidRDefault="00D835C8" w:rsidP="0060000C"/>
          <w:p w14:paraId="456D5A24" w14:textId="77777777" w:rsidR="00D835C8" w:rsidRDefault="00D835C8" w:rsidP="0060000C">
            <w:r>
              <w:t>“Communication Skills,” by Norman Shultz</w:t>
            </w:r>
          </w:p>
          <w:p w14:paraId="0F27F7BD" w14:textId="77777777" w:rsidR="00D835C8" w:rsidRDefault="0083688B" w:rsidP="0060000C">
            <w:hyperlink r:id="rId21" w:history="1">
              <w:r w:rsidR="00D835C8" w:rsidRPr="00A35E5D">
                <w:rPr>
                  <w:rStyle w:val="Hyperlink"/>
                </w:rPr>
                <w:t>http://www.crinfo.org/CK_Essays/ck_communication_skills.jsp</w:t>
              </w:r>
            </w:hyperlink>
          </w:p>
          <w:p w14:paraId="0B57CD47" w14:textId="77777777" w:rsidR="00D835C8" w:rsidRDefault="00D835C8"/>
          <w:p w14:paraId="426AD870" w14:textId="77777777" w:rsidR="00D835C8" w:rsidRDefault="00D835C8" w:rsidP="00466E5E">
            <w:r>
              <w:t>“I-Messages and You-Messages,” Heidi Burgess</w:t>
            </w:r>
          </w:p>
          <w:p w14:paraId="17FE0AA5" w14:textId="77777777" w:rsidR="00D835C8" w:rsidRDefault="0083688B" w:rsidP="00466E5E">
            <w:hyperlink r:id="rId22" w:history="1">
              <w:r w:rsidR="00D835C8" w:rsidRPr="00A35E5D">
                <w:rPr>
                  <w:rStyle w:val="Hyperlink"/>
                </w:rPr>
                <w:t>http://www.crinfo.org/CK_Essays/ck_iu_messagges.jsp</w:t>
              </w:r>
            </w:hyperlink>
          </w:p>
          <w:p w14:paraId="07EB1A23" w14:textId="77777777" w:rsidR="00D835C8" w:rsidRDefault="00D835C8"/>
          <w:p w14:paraId="61565B0C" w14:textId="77777777" w:rsidR="004F29D8" w:rsidRDefault="004F29D8"/>
          <w:p w14:paraId="48EFCD40" w14:textId="77777777" w:rsidR="00CC7DA5" w:rsidRDefault="00995224" w:rsidP="004F29D8">
            <w:r>
              <w:t>Exam covers material in readings and notes</w:t>
            </w:r>
          </w:p>
        </w:tc>
      </w:tr>
      <w:tr w:rsidR="00995224" w14:paraId="342C507E" w14:textId="77777777" w:rsidTr="00B26362">
        <w:tc>
          <w:tcPr>
            <w:tcW w:w="1818" w:type="dxa"/>
          </w:tcPr>
          <w:p w14:paraId="09283FD3" w14:textId="77777777" w:rsidR="00995224" w:rsidRDefault="00995224" w:rsidP="004322DD">
            <w:r>
              <w:t>11 Mar 21</w:t>
            </w:r>
          </w:p>
          <w:p w14:paraId="68252EAF" w14:textId="77777777" w:rsidR="00995224" w:rsidRDefault="00995224" w:rsidP="004322DD"/>
          <w:p w14:paraId="757CCFC7" w14:textId="77777777" w:rsidR="00995224" w:rsidRDefault="00995224" w:rsidP="00995224">
            <w:r>
              <w:t xml:space="preserve">     Mar 22</w:t>
            </w:r>
          </w:p>
          <w:p w14:paraId="503C0E30" w14:textId="77777777" w:rsidR="006F47F8" w:rsidRDefault="006F47F8" w:rsidP="00995224"/>
        </w:tc>
        <w:tc>
          <w:tcPr>
            <w:tcW w:w="2970" w:type="dxa"/>
          </w:tcPr>
          <w:p w14:paraId="2AF91BE2" w14:textId="77777777" w:rsidR="00995224" w:rsidRPr="00EA18C2" w:rsidRDefault="00995224">
            <w:pPr>
              <w:pStyle w:val="Heading1"/>
              <w:rPr>
                <w:b/>
              </w:rPr>
            </w:pPr>
            <w:r w:rsidRPr="00EA18C2">
              <w:rPr>
                <w:b/>
              </w:rPr>
              <w:t>Spring Break, No class</w:t>
            </w:r>
          </w:p>
        </w:tc>
        <w:tc>
          <w:tcPr>
            <w:tcW w:w="5490" w:type="dxa"/>
          </w:tcPr>
          <w:p w14:paraId="31AF7BC7" w14:textId="77777777" w:rsidR="00995224" w:rsidRDefault="00995224" w:rsidP="0060000C"/>
        </w:tc>
      </w:tr>
      <w:tr w:rsidR="00F0745A" w14:paraId="0C01C297" w14:textId="77777777" w:rsidTr="003362DA">
        <w:tc>
          <w:tcPr>
            <w:tcW w:w="1818" w:type="dxa"/>
          </w:tcPr>
          <w:p w14:paraId="2318CB64" w14:textId="77777777" w:rsidR="00F0745A" w:rsidRDefault="00F0745A" w:rsidP="004322DD"/>
          <w:p w14:paraId="093F7819" w14:textId="77777777" w:rsidR="00F0745A" w:rsidRDefault="00995224" w:rsidP="00995224">
            <w:r>
              <w:t>12 Mar 28</w:t>
            </w:r>
          </w:p>
          <w:p w14:paraId="62EF1678" w14:textId="77777777" w:rsidR="00C42A08" w:rsidRDefault="00C42A08" w:rsidP="00995224"/>
          <w:p w14:paraId="093DED10" w14:textId="77777777" w:rsidR="00C42A08" w:rsidRDefault="00C42A08" w:rsidP="00995224"/>
          <w:p w14:paraId="27BC2EC5" w14:textId="77777777" w:rsidR="00C42A08" w:rsidRDefault="00C42A08" w:rsidP="00995224"/>
          <w:p w14:paraId="795AF8A1" w14:textId="77777777" w:rsidR="006F47F8" w:rsidRDefault="006F47F8" w:rsidP="00995224"/>
          <w:p w14:paraId="32013A1E" w14:textId="77777777" w:rsidR="00C42A08" w:rsidRDefault="00C42A08" w:rsidP="00995224">
            <w:r>
              <w:t>Mar 30</w:t>
            </w:r>
          </w:p>
        </w:tc>
        <w:tc>
          <w:tcPr>
            <w:tcW w:w="2970" w:type="dxa"/>
          </w:tcPr>
          <w:p w14:paraId="741F4DAA" w14:textId="77777777" w:rsidR="0099398C" w:rsidRDefault="0099398C"/>
          <w:p w14:paraId="6FF35882" w14:textId="77777777" w:rsidR="00F0745A" w:rsidRDefault="00F0745A" w:rsidP="0037007C">
            <w:pPr>
              <w:pStyle w:val="ListParagraph"/>
              <w:numPr>
                <w:ilvl w:val="0"/>
                <w:numId w:val="15"/>
              </w:numPr>
            </w:pPr>
            <w:r>
              <w:t>Multiple Parties, Alliances, Coalitions in Bargaining</w:t>
            </w:r>
          </w:p>
          <w:p w14:paraId="659766D7" w14:textId="77777777" w:rsidR="00F0745A" w:rsidRDefault="00F0745A"/>
          <w:p w14:paraId="7C512A6E" w14:textId="77777777" w:rsidR="00C42A08" w:rsidRDefault="00C42A08" w:rsidP="00995224">
            <w:pPr>
              <w:pStyle w:val="ListParagraph"/>
              <w:ind w:left="0"/>
            </w:pPr>
          </w:p>
          <w:p w14:paraId="50D5C67B" w14:textId="77777777" w:rsidR="00995224" w:rsidRDefault="00995224" w:rsidP="00995224">
            <w:pPr>
              <w:pStyle w:val="ListParagraph"/>
              <w:ind w:left="0"/>
              <w:rPr>
                <w:i/>
              </w:rPr>
            </w:pPr>
            <w:r>
              <w:t xml:space="preserve">Negotiate </w:t>
            </w:r>
            <w:r w:rsidRPr="00466E5E">
              <w:rPr>
                <w:i/>
              </w:rPr>
              <w:t>At Your Service</w:t>
            </w:r>
            <w:r>
              <w:rPr>
                <w:i/>
              </w:rPr>
              <w:t xml:space="preserve"> (DRRC)</w:t>
            </w:r>
          </w:p>
          <w:p w14:paraId="342C34BA" w14:textId="77777777" w:rsidR="00F0745A" w:rsidRDefault="00F0745A">
            <w:pPr>
              <w:rPr>
                <w:i/>
              </w:rPr>
            </w:pPr>
            <w:r>
              <w:t xml:space="preserve">Negotiate </w:t>
            </w:r>
            <w:r w:rsidRPr="00F0745A">
              <w:rPr>
                <w:i/>
              </w:rPr>
              <w:t>Mouse</w:t>
            </w:r>
            <w:r w:rsidR="006732C7">
              <w:rPr>
                <w:i/>
              </w:rPr>
              <w:t xml:space="preserve"> (DRRC)</w:t>
            </w:r>
          </w:p>
          <w:p w14:paraId="1EEF8775" w14:textId="77777777" w:rsidR="00F0745A" w:rsidRDefault="00F0745A"/>
        </w:tc>
        <w:tc>
          <w:tcPr>
            <w:tcW w:w="5490" w:type="dxa"/>
          </w:tcPr>
          <w:p w14:paraId="662C5CB5" w14:textId="77777777" w:rsidR="00F0745A" w:rsidRDefault="00F0745A"/>
          <w:p w14:paraId="4EED775A" w14:textId="77777777" w:rsidR="00F0745A" w:rsidRDefault="00F0745A"/>
          <w:p w14:paraId="07088B3F" w14:textId="77777777" w:rsidR="00F0745A" w:rsidRDefault="00F0745A"/>
          <w:p w14:paraId="6DD2914D" w14:textId="77777777" w:rsidR="00F0745A" w:rsidRDefault="00F0745A"/>
          <w:p w14:paraId="421D37A0" w14:textId="77777777" w:rsidR="00F0745A" w:rsidRDefault="00F0745A"/>
          <w:p w14:paraId="75EBCA51" w14:textId="77777777" w:rsidR="00C42A08" w:rsidRDefault="00C42A08"/>
          <w:p w14:paraId="71BD736B" w14:textId="77777777" w:rsidR="00F0745A" w:rsidRDefault="00F0745A" w:rsidP="00C42A08">
            <w:r>
              <w:t>Post results by noon Sunday</w:t>
            </w:r>
            <w:r w:rsidR="00E3332E">
              <w:t xml:space="preserve"> (</w:t>
            </w:r>
            <w:r w:rsidR="00C42A08">
              <w:t>4/3</w:t>
            </w:r>
            <w:r w:rsidR="00E3332E">
              <w:t>)</w:t>
            </w:r>
          </w:p>
        </w:tc>
      </w:tr>
      <w:tr w:rsidR="00BA3267" w14:paraId="3C03804B" w14:textId="77777777" w:rsidTr="0030735E">
        <w:tc>
          <w:tcPr>
            <w:tcW w:w="1818" w:type="dxa"/>
          </w:tcPr>
          <w:p w14:paraId="3A92D1EE" w14:textId="77777777" w:rsidR="00BA3267" w:rsidRDefault="00BA3267" w:rsidP="004322DD"/>
          <w:p w14:paraId="2D8C5E58" w14:textId="77777777" w:rsidR="00BA3267" w:rsidRDefault="00BA3267" w:rsidP="004322DD"/>
          <w:p w14:paraId="7D0C295C" w14:textId="77777777" w:rsidR="00BA3267" w:rsidRDefault="00BA3267" w:rsidP="00232942">
            <w:r>
              <w:t>1</w:t>
            </w:r>
            <w:r w:rsidR="00232942">
              <w:t>3 Apr 4</w:t>
            </w:r>
          </w:p>
          <w:p w14:paraId="569BB4FE" w14:textId="77777777" w:rsidR="00232942" w:rsidRDefault="00232942" w:rsidP="00232942"/>
          <w:p w14:paraId="2E7B56CE" w14:textId="77777777" w:rsidR="00232942" w:rsidRDefault="00232942" w:rsidP="00232942"/>
          <w:p w14:paraId="4CBDF134" w14:textId="77777777" w:rsidR="00232942" w:rsidRDefault="00232942" w:rsidP="00232942"/>
          <w:p w14:paraId="2DDB45F6" w14:textId="77777777" w:rsidR="00232942" w:rsidRDefault="00232942" w:rsidP="00232942"/>
          <w:p w14:paraId="5017C1B0" w14:textId="77777777" w:rsidR="00232942" w:rsidRDefault="00232942" w:rsidP="00232942"/>
          <w:p w14:paraId="3A6E562E" w14:textId="77777777" w:rsidR="00232942" w:rsidRDefault="00232942" w:rsidP="00232942"/>
          <w:p w14:paraId="35ECE300" w14:textId="77777777" w:rsidR="00AE3866" w:rsidRDefault="00AE3866" w:rsidP="00232942"/>
          <w:p w14:paraId="5BCD4AFE" w14:textId="77777777" w:rsidR="00232942" w:rsidRDefault="00232942" w:rsidP="00232942">
            <w:r>
              <w:t>Apr 6</w:t>
            </w:r>
          </w:p>
          <w:p w14:paraId="6DC2E3DD" w14:textId="77777777" w:rsidR="00232942" w:rsidRDefault="00232942" w:rsidP="00232942"/>
        </w:tc>
        <w:tc>
          <w:tcPr>
            <w:tcW w:w="2970" w:type="dxa"/>
          </w:tcPr>
          <w:p w14:paraId="68AC7D35" w14:textId="77777777" w:rsidR="0099398C" w:rsidRDefault="0099398C"/>
          <w:p w14:paraId="3C4C580F" w14:textId="77777777" w:rsidR="00232942" w:rsidRDefault="00232942"/>
          <w:p w14:paraId="57DB1050" w14:textId="77777777" w:rsidR="00BA3267" w:rsidRDefault="00BA3267">
            <w:pPr>
              <w:rPr>
                <w:i/>
              </w:rPr>
            </w:pPr>
            <w:r>
              <w:t xml:space="preserve">Debrief </w:t>
            </w:r>
            <w:r w:rsidR="00C42A08" w:rsidRPr="008A025E">
              <w:rPr>
                <w:i/>
              </w:rPr>
              <w:t>At Your Service</w:t>
            </w:r>
            <w:r w:rsidR="00C42A08">
              <w:t xml:space="preserve">  </w:t>
            </w:r>
          </w:p>
          <w:p w14:paraId="0A0DB73D" w14:textId="77777777" w:rsidR="00BA3267" w:rsidRDefault="00BA3267">
            <w:pPr>
              <w:rPr>
                <w:i/>
              </w:rPr>
            </w:pPr>
          </w:p>
          <w:p w14:paraId="4B3B6165" w14:textId="77777777" w:rsidR="00BA3267" w:rsidRDefault="00BA3267" w:rsidP="0037007C">
            <w:pPr>
              <w:pStyle w:val="ListParagraph"/>
              <w:numPr>
                <w:ilvl w:val="0"/>
                <w:numId w:val="14"/>
              </w:numPr>
            </w:pPr>
            <w:r>
              <w:t>Cultural Issues in Negotiation</w:t>
            </w:r>
          </w:p>
          <w:p w14:paraId="40144F69" w14:textId="77777777" w:rsidR="00BA3267" w:rsidRDefault="00BA3267" w:rsidP="00AE3866"/>
          <w:p w14:paraId="66374250" w14:textId="77777777" w:rsidR="00AE3866" w:rsidRPr="0037007C" w:rsidRDefault="00AE3866" w:rsidP="00AE3866">
            <w:r>
              <w:t>Special note for Mayors</w:t>
            </w:r>
          </w:p>
          <w:p w14:paraId="70F7E8BA" w14:textId="77777777" w:rsidR="00BA3267" w:rsidRDefault="00BA3267" w:rsidP="005F0771"/>
          <w:p w14:paraId="71A81676" w14:textId="77777777" w:rsidR="00232942" w:rsidRDefault="00232942" w:rsidP="005F0771"/>
          <w:p w14:paraId="5872A67A" w14:textId="77777777" w:rsidR="00232942" w:rsidRDefault="00232942" w:rsidP="005F0771">
            <w:pPr>
              <w:rPr>
                <w:i/>
              </w:rPr>
            </w:pPr>
            <w:r>
              <w:t xml:space="preserve">Negotiate </w:t>
            </w:r>
            <w:r w:rsidRPr="00232942">
              <w:rPr>
                <w:i/>
              </w:rPr>
              <w:t>Mouse</w:t>
            </w:r>
          </w:p>
          <w:p w14:paraId="416968AB" w14:textId="77777777" w:rsidR="00880541" w:rsidRPr="00880541" w:rsidRDefault="00880541" w:rsidP="005F0771"/>
        </w:tc>
        <w:tc>
          <w:tcPr>
            <w:tcW w:w="5490" w:type="dxa"/>
          </w:tcPr>
          <w:p w14:paraId="03E13381" w14:textId="77777777" w:rsidR="0099398C" w:rsidRDefault="0099398C" w:rsidP="0060000C"/>
          <w:p w14:paraId="718184FF" w14:textId="77777777" w:rsidR="00C42A08" w:rsidRDefault="00C42A08" w:rsidP="0060000C"/>
          <w:p w14:paraId="10D82021" w14:textId="77777777" w:rsidR="00BA3267" w:rsidRDefault="00BA3267" w:rsidP="0060000C">
            <w:r>
              <w:t>“Face” by Cate Malek</w:t>
            </w:r>
          </w:p>
          <w:p w14:paraId="4E553E45" w14:textId="77777777" w:rsidR="00BA3267" w:rsidRDefault="0083688B" w:rsidP="0060000C">
            <w:hyperlink r:id="rId23" w:history="1">
              <w:r w:rsidR="00BA3267" w:rsidRPr="00A35E5D">
                <w:rPr>
                  <w:rStyle w:val="Hyperlink"/>
                </w:rPr>
                <w:t>http://www.crinfo.org/CK_Essays/ck_face.jsp</w:t>
              </w:r>
            </w:hyperlink>
          </w:p>
          <w:p w14:paraId="3742C452" w14:textId="77777777" w:rsidR="00BA3267" w:rsidRDefault="00BA3267"/>
          <w:p w14:paraId="17723CCE" w14:textId="77777777" w:rsidR="00BA3267" w:rsidRDefault="00BA3267">
            <w:r>
              <w:t>“The Hidden Challenge of Cross-Border Negotiations,” J. Sebenius (Blackboard)</w:t>
            </w:r>
          </w:p>
          <w:p w14:paraId="14937B76" w14:textId="77777777" w:rsidR="00232942" w:rsidRDefault="00232942"/>
          <w:p w14:paraId="78F4226C" w14:textId="77777777" w:rsidR="00232942" w:rsidRDefault="00232942"/>
          <w:p w14:paraId="48D99127" w14:textId="77777777" w:rsidR="00AE3866" w:rsidRDefault="00AE3866"/>
          <w:p w14:paraId="5DA27230" w14:textId="77777777" w:rsidR="00232942" w:rsidRDefault="00232942">
            <w:r>
              <w:t>Post results by (4/10)</w:t>
            </w:r>
          </w:p>
        </w:tc>
      </w:tr>
      <w:tr w:rsidR="00625822" w14:paraId="0EB9AA56" w14:textId="77777777" w:rsidTr="00161768">
        <w:tc>
          <w:tcPr>
            <w:tcW w:w="1818" w:type="dxa"/>
          </w:tcPr>
          <w:p w14:paraId="6D5D8374" w14:textId="77777777" w:rsidR="00035025" w:rsidRDefault="00035025" w:rsidP="004322DD"/>
          <w:p w14:paraId="3788DA8C" w14:textId="77777777" w:rsidR="00625822" w:rsidRDefault="00625822" w:rsidP="004322DD">
            <w:r>
              <w:t>1</w:t>
            </w:r>
            <w:r w:rsidR="004F3C7F">
              <w:t>4  Apr 11</w:t>
            </w:r>
          </w:p>
          <w:p w14:paraId="18350BCC" w14:textId="77777777" w:rsidR="004F3C7F" w:rsidRDefault="004F3C7F" w:rsidP="004322DD"/>
          <w:p w14:paraId="461249E8" w14:textId="77777777" w:rsidR="004F3C7F" w:rsidRDefault="004F3C7F" w:rsidP="004322DD"/>
          <w:p w14:paraId="46AA16FB" w14:textId="77777777" w:rsidR="004F3C7F" w:rsidRDefault="004F3C7F" w:rsidP="004322DD"/>
          <w:p w14:paraId="064082E3" w14:textId="77777777" w:rsidR="004F3C7F" w:rsidRDefault="004F3C7F" w:rsidP="004322DD"/>
          <w:p w14:paraId="73EA00EC" w14:textId="77777777" w:rsidR="004F3C7F" w:rsidRDefault="004F3C7F" w:rsidP="004322DD"/>
          <w:p w14:paraId="7332625B" w14:textId="77777777" w:rsidR="004F3C7F" w:rsidRDefault="004F3C7F" w:rsidP="004322DD"/>
          <w:p w14:paraId="6EF42A60" w14:textId="77777777" w:rsidR="004F3C7F" w:rsidRDefault="004F3C7F" w:rsidP="004322DD">
            <w:r>
              <w:t>Apr 13</w:t>
            </w:r>
          </w:p>
          <w:p w14:paraId="280AA5AE" w14:textId="77777777" w:rsidR="00625822" w:rsidRDefault="00625822" w:rsidP="004322DD"/>
        </w:tc>
        <w:tc>
          <w:tcPr>
            <w:tcW w:w="2970" w:type="dxa"/>
          </w:tcPr>
          <w:p w14:paraId="3B82C0FA" w14:textId="77777777" w:rsidR="00625822" w:rsidRDefault="00625822">
            <w:pPr>
              <w:rPr>
                <w:i/>
              </w:rPr>
            </w:pPr>
          </w:p>
          <w:p w14:paraId="22321C93" w14:textId="77777777" w:rsidR="00B62BBD" w:rsidRDefault="00232942">
            <w:r>
              <w:t xml:space="preserve">Debrief </w:t>
            </w:r>
            <w:r w:rsidRPr="00232942">
              <w:rPr>
                <w:i/>
              </w:rPr>
              <w:t>Mouse</w:t>
            </w:r>
          </w:p>
          <w:p w14:paraId="777F0080" w14:textId="77777777" w:rsidR="00232942" w:rsidRPr="00232942" w:rsidRDefault="00232942"/>
          <w:p w14:paraId="5E432B2E" w14:textId="77777777" w:rsidR="00625822" w:rsidRDefault="00625822" w:rsidP="00D55221">
            <w:pPr>
              <w:pStyle w:val="ListParagraph"/>
              <w:numPr>
                <w:ilvl w:val="0"/>
                <w:numId w:val="14"/>
              </w:numPr>
            </w:pPr>
            <w:r>
              <w:t>Ethical Issues in Negotiation</w:t>
            </w:r>
          </w:p>
          <w:p w14:paraId="51DC6724" w14:textId="77777777" w:rsidR="00625822" w:rsidRDefault="00625822" w:rsidP="00466E5E">
            <w:pPr>
              <w:pStyle w:val="ListParagraph"/>
              <w:ind w:left="360"/>
            </w:pPr>
          </w:p>
          <w:p w14:paraId="0F6DAB58" w14:textId="77777777" w:rsidR="00E553C8" w:rsidRDefault="00E553C8" w:rsidP="00625822"/>
          <w:p w14:paraId="7D530B95" w14:textId="77777777" w:rsidR="00E553C8" w:rsidRDefault="00E553C8" w:rsidP="00625822"/>
          <w:p w14:paraId="75F0514E" w14:textId="77777777" w:rsidR="00625822" w:rsidRDefault="00625822" w:rsidP="00625822">
            <w:pPr>
              <w:rPr>
                <w:i/>
              </w:rPr>
            </w:pPr>
            <w:r>
              <w:t xml:space="preserve">Negotiate </w:t>
            </w:r>
            <w:r w:rsidRPr="00466E5E">
              <w:rPr>
                <w:i/>
              </w:rPr>
              <w:t>The Best Stuff on Earth</w:t>
            </w:r>
            <w:r w:rsidR="006732C7">
              <w:rPr>
                <w:i/>
              </w:rPr>
              <w:t xml:space="preserve"> (DRRC)</w:t>
            </w:r>
          </w:p>
          <w:p w14:paraId="1F6C190B" w14:textId="77777777" w:rsidR="00625822" w:rsidRDefault="00625822" w:rsidP="00625822"/>
        </w:tc>
        <w:tc>
          <w:tcPr>
            <w:tcW w:w="5490" w:type="dxa"/>
          </w:tcPr>
          <w:p w14:paraId="110990A4" w14:textId="77777777" w:rsidR="00B62BBD" w:rsidRDefault="00B62BBD"/>
          <w:p w14:paraId="36FEAEA8" w14:textId="77777777" w:rsidR="00E553C8" w:rsidRDefault="00E553C8"/>
          <w:p w14:paraId="637F3D05" w14:textId="77777777" w:rsidR="00625822" w:rsidRDefault="00625822"/>
          <w:p w14:paraId="2354C86D" w14:textId="77777777" w:rsidR="00625822" w:rsidRDefault="00E83F17">
            <w:r>
              <w:t>“How to Negotiate With Someone More Powerful Than You” C. O’Hara (Blackboard)</w:t>
            </w:r>
          </w:p>
          <w:p w14:paraId="0699CEC0" w14:textId="77777777" w:rsidR="00625822" w:rsidRDefault="00625822"/>
          <w:p w14:paraId="559D445C" w14:textId="77777777" w:rsidR="00E553C8" w:rsidRDefault="00E553C8"/>
          <w:p w14:paraId="0D54687F" w14:textId="77777777" w:rsidR="004F3C7F" w:rsidRDefault="004F3C7F"/>
          <w:p w14:paraId="7A399943" w14:textId="77777777" w:rsidR="00625822" w:rsidRDefault="00625822" w:rsidP="004F3C7F">
            <w:r>
              <w:t>Post results by noon Sunday</w:t>
            </w:r>
            <w:r w:rsidR="000D790A">
              <w:t xml:space="preserve"> (</w:t>
            </w:r>
            <w:r w:rsidR="004F3C7F">
              <w:t>4/17</w:t>
            </w:r>
            <w:r w:rsidR="000D790A">
              <w:t>)</w:t>
            </w:r>
          </w:p>
        </w:tc>
      </w:tr>
      <w:tr w:rsidR="00D14268" w14:paraId="38B7E91D" w14:textId="77777777" w:rsidTr="00A8106D">
        <w:tc>
          <w:tcPr>
            <w:tcW w:w="1818" w:type="dxa"/>
          </w:tcPr>
          <w:p w14:paraId="03C856A0" w14:textId="77777777" w:rsidR="00D14268" w:rsidRDefault="00D14268" w:rsidP="004322DD"/>
          <w:p w14:paraId="37AFE023" w14:textId="77777777" w:rsidR="00D14268" w:rsidRDefault="00713B91" w:rsidP="00713B91">
            <w:r>
              <w:t>15 Apr 18</w:t>
            </w:r>
          </w:p>
          <w:p w14:paraId="71367867" w14:textId="77777777" w:rsidR="00713B91" w:rsidRDefault="00713B91" w:rsidP="00713B91"/>
          <w:p w14:paraId="51B5F184" w14:textId="77777777" w:rsidR="00713B91" w:rsidRDefault="00713B91" w:rsidP="00713B91"/>
          <w:p w14:paraId="4BFF3696" w14:textId="77777777" w:rsidR="00713B91" w:rsidRDefault="00713B91" w:rsidP="00713B91"/>
          <w:p w14:paraId="18DDE5F9" w14:textId="77777777" w:rsidR="00713B91" w:rsidRDefault="00713B91" w:rsidP="00713B91"/>
          <w:p w14:paraId="13CC2DE4" w14:textId="77777777" w:rsidR="00713B91" w:rsidRDefault="00713B91" w:rsidP="00713B91"/>
          <w:p w14:paraId="1B0952A8" w14:textId="77777777" w:rsidR="00713B91" w:rsidRDefault="00713B91" w:rsidP="00713B91">
            <w:r>
              <w:t>Apr 20</w:t>
            </w:r>
          </w:p>
        </w:tc>
        <w:tc>
          <w:tcPr>
            <w:tcW w:w="2970" w:type="dxa"/>
          </w:tcPr>
          <w:p w14:paraId="4FB4ADCE" w14:textId="77777777" w:rsidR="005D65DC" w:rsidRDefault="005D65DC"/>
          <w:p w14:paraId="617C8935" w14:textId="77777777" w:rsidR="00713B91" w:rsidRDefault="00713B91">
            <w:r>
              <w:t>Debrief Best Stuff on Earth</w:t>
            </w:r>
          </w:p>
          <w:p w14:paraId="01A89A23" w14:textId="77777777" w:rsidR="00713B91" w:rsidRDefault="00713B91"/>
          <w:p w14:paraId="3C2DE910" w14:textId="77777777" w:rsidR="00713B91" w:rsidRDefault="00713B91">
            <w:r>
              <w:t>Having conversation</w:t>
            </w:r>
            <w:r w:rsidR="00A66D56">
              <w:t>s</w:t>
            </w:r>
            <w:r>
              <w:t xml:space="preserve"> with difficult people</w:t>
            </w:r>
          </w:p>
          <w:p w14:paraId="4852D511" w14:textId="77777777" w:rsidR="00713B91" w:rsidRDefault="00713B91"/>
          <w:p w14:paraId="2CC4D2B5" w14:textId="77777777" w:rsidR="00713B91" w:rsidRDefault="00713B91"/>
          <w:p w14:paraId="15D421F4" w14:textId="77777777" w:rsidR="00713B91" w:rsidRDefault="00713B91">
            <w:r>
              <w:t>Course summary</w:t>
            </w:r>
          </w:p>
          <w:p w14:paraId="062749F6" w14:textId="77777777" w:rsidR="00713B91" w:rsidRPr="00713B91" w:rsidRDefault="00713B91">
            <w:pPr>
              <w:rPr>
                <w:b/>
              </w:rPr>
            </w:pPr>
            <w:r w:rsidRPr="00713B91">
              <w:rPr>
                <w:b/>
              </w:rPr>
              <w:t>Personal Negotiation due</w:t>
            </w:r>
          </w:p>
        </w:tc>
        <w:tc>
          <w:tcPr>
            <w:tcW w:w="5490" w:type="dxa"/>
          </w:tcPr>
          <w:p w14:paraId="2C4D1E50" w14:textId="77777777" w:rsidR="00D14268" w:rsidRDefault="00D14268"/>
          <w:p w14:paraId="2590A287" w14:textId="77777777" w:rsidR="00D14268" w:rsidRDefault="00D14268"/>
        </w:tc>
      </w:tr>
      <w:tr w:rsidR="00713B91" w14:paraId="478BAF31" w14:textId="77777777" w:rsidTr="00A8106D">
        <w:tc>
          <w:tcPr>
            <w:tcW w:w="1818" w:type="dxa"/>
          </w:tcPr>
          <w:p w14:paraId="0276CFBC" w14:textId="77777777" w:rsidR="00713B91" w:rsidRDefault="00713B91" w:rsidP="004322DD"/>
          <w:p w14:paraId="230C1CBD" w14:textId="77777777" w:rsidR="00713B91" w:rsidRDefault="00713B91" w:rsidP="004322DD">
            <w:r>
              <w:t>16  Apr 25</w:t>
            </w:r>
          </w:p>
        </w:tc>
        <w:tc>
          <w:tcPr>
            <w:tcW w:w="2970" w:type="dxa"/>
          </w:tcPr>
          <w:p w14:paraId="22B75668" w14:textId="77777777" w:rsidR="00713B91" w:rsidRDefault="00713B91" w:rsidP="00C62F66"/>
          <w:p w14:paraId="6E7A92CB" w14:textId="77777777" w:rsidR="00713B91" w:rsidRDefault="00713B91" w:rsidP="00C62F66"/>
          <w:p w14:paraId="6F5E6CBB" w14:textId="77777777" w:rsidR="00713B91" w:rsidRDefault="00713B91" w:rsidP="00C62F66"/>
        </w:tc>
        <w:tc>
          <w:tcPr>
            <w:tcW w:w="5490" w:type="dxa"/>
          </w:tcPr>
          <w:p w14:paraId="147E2CDC" w14:textId="77777777" w:rsidR="00713B91" w:rsidRDefault="00713B91"/>
        </w:tc>
      </w:tr>
    </w:tbl>
    <w:p w14:paraId="54CCB847" w14:textId="77777777" w:rsidR="00EF6040" w:rsidRDefault="00EF6040">
      <w:pPr>
        <w:ind w:left="1440" w:hanging="1440"/>
      </w:pPr>
      <w:r>
        <w:tab/>
      </w:r>
    </w:p>
    <w:p w14:paraId="4CC64E97" w14:textId="77777777" w:rsidR="00EF6040" w:rsidRDefault="00EF6040">
      <w:pPr>
        <w:ind w:left="1440" w:hanging="1440"/>
      </w:pPr>
    </w:p>
    <w:sectPr w:rsidR="00EF6040" w:rsidSect="0060000C">
      <w:headerReference w:type="default" r:id="rId24"/>
      <w:footerReference w:type="defaul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7813D" w14:textId="77777777" w:rsidR="0083688B" w:rsidRDefault="0083688B">
      <w:r>
        <w:separator/>
      </w:r>
    </w:p>
  </w:endnote>
  <w:endnote w:type="continuationSeparator" w:id="0">
    <w:p w14:paraId="40C410F3" w14:textId="77777777" w:rsidR="0083688B" w:rsidRDefault="0083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459422"/>
      <w:docPartObj>
        <w:docPartGallery w:val="Page Numbers (Bottom of Page)"/>
        <w:docPartUnique/>
      </w:docPartObj>
    </w:sdtPr>
    <w:sdtEndPr/>
    <w:sdtContent>
      <w:p w14:paraId="1F556DEB" w14:textId="77777777" w:rsidR="00C000A4" w:rsidRDefault="00DC4C95">
        <w:pPr>
          <w:pStyle w:val="Footer"/>
          <w:jc w:val="right"/>
        </w:pPr>
        <w:r>
          <w:fldChar w:fldCharType="begin"/>
        </w:r>
        <w:r>
          <w:instrText xml:space="preserve"> PAGE   \* MERGEFORMAT </w:instrText>
        </w:r>
        <w:r>
          <w:fldChar w:fldCharType="separate"/>
        </w:r>
        <w:r w:rsidR="001F2B9A">
          <w:rPr>
            <w:noProof/>
          </w:rPr>
          <w:t>10</w:t>
        </w:r>
        <w:r>
          <w:rPr>
            <w:noProof/>
          </w:rPr>
          <w:fldChar w:fldCharType="end"/>
        </w:r>
      </w:p>
    </w:sdtContent>
  </w:sdt>
  <w:p w14:paraId="2B668533" w14:textId="77777777" w:rsidR="00C000A4" w:rsidRDefault="00C000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0ED43" w14:textId="77777777" w:rsidR="0083688B" w:rsidRDefault="0083688B">
      <w:r>
        <w:separator/>
      </w:r>
    </w:p>
  </w:footnote>
  <w:footnote w:type="continuationSeparator" w:id="0">
    <w:p w14:paraId="5F52C9F8" w14:textId="77777777" w:rsidR="0083688B" w:rsidRDefault="008368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A2EA1" w14:textId="77777777" w:rsidR="00F46C30" w:rsidRDefault="00F46C30">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77405F84"/>
    <w:lvl w:ilvl="0">
      <w:start w:val="2"/>
      <w:numFmt w:val="decimal"/>
      <w:lvlText w:val="%1."/>
      <w:legacy w:legacy="1" w:legacySpace="0" w:legacyIndent="360"/>
      <w:lvlJc w:val="left"/>
      <w:pPr>
        <w:ind w:left="360" w:hanging="360"/>
      </w:pPr>
    </w:lvl>
  </w:abstractNum>
  <w:abstractNum w:abstractNumId="1">
    <w:nsid w:val="069B212C"/>
    <w:multiLevelType w:val="hybridMultilevel"/>
    <w:tmpl w:val="7FD0CF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D96D30"/>
    <w:multiLevelType w:val="hybridMultilevel"/>
    <w:tmpl w:val="1C12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DF5E01"/>
    <w:multiLevelType w:val="hybridMultilevel"/>
    <w:tmpl w:val="52EA7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D40E6"/>
    <w:multiLevelType w:val="hybridMultilevel"/>
    <w:tmpl w:val="E57AF64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4DF411E"/>
    <w:multiLevelType w:val="hybridMultilevel"/>
    <w:tmpl w:val="A7120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002BDB"/>
    <w:multiLevelType w:val="hybridMultilevel"/>
    <w:tmpl w:val="35E01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CE86947"/>
    <w:multiLevelType w:val="hybridMultilevel"/>
    <w:tmpl w:val="270C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1E2C76"/>
    <w:multiLevelType w:val="hybridMultilevel"/>
    <w:tmpl w:val="2AE05BD4"/>
    <w:lvl w:ilvl="0" w:tplc="2B84C3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270A53"/>
    <w:multiLevelType w:val="hybridMultilevel"/>
    <w:tmpl w:val="A176B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3833D1"/>
    <w:multiLevelType w:val="hybridMultilevel"/>
    <w:tmpl w:val="B4162D04"/>
    <w:lvl w:ilvl="0" w:tplc="F400482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477504"/>
    <w:multiLevelType w:val="hybridMultilevel"/>
    <w:tmpl w:val="C5C48C14"/>
    <w:lvl w:ilvl="0" w:tplc="5B4002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B72E7"/>
    <w:multiLevelType w:val="hybridMultilevel"/>
    <w:tmpl w:val="9B383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4B37766"/>
    <w:multiLevelType w:val="hybridMultilevel"/>
    <w:tmpl w:val="A8F8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E27122"/>
    <w:multiLevelType w:val="hybridMultilevel"/>
    <w:tmpl w:val="E4621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F36A3B"/>
    <w:multiLevelType w:val="hybridMultilevel"/>
    <w:tmpl w:val="305EF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0912B48"/>
    <w:multiLevelType w:val="hybridMultilevel"/>
    <w:tmpl w:val="6D049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D36F55"/>
    <w:multiLevelType w:val="hybridMultilevel"/>
    <w:tmpl w:val="E178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5485A"/>
    <w:multiLevelType w:val="hybridMultilevel"/>
    <w:tmpl w:val="E2C2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BC2878"/>
    <w:multiLevelType w:val="hybridMultilevel"/>
    <w:tmpl w:val="6BF4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50DA8"/>
    <w:multiLevelType w:val="hybridMultilevel"/>
    <w:tmpl w:val="8AD804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E16240"/>
    <w:multiLevelType w:val="hybridMultilevel"/>
    <w:tmpl w:val="A85EA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E5478CB"/>
    <w:multiLevelType w:val="hybridMultilevel"/>
    <w:tmpl w:val="981251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06728FE"/>
    <w:multiLevelType w:val="hybridMultilevel"/>
    <w:tmpl w:val="BAB44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E621DA"/>
    <w:multiLevelType w:val="multilevel"/>
    <w:tmpl w:val="7FD0CF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57E5D71"/>
    <w:multiLevelType w:val="hybridMultilevel"/>
    <w:tmpl w:val="FF3C2A9E"/>
    <w:lvl w:ilvl="0" w:tplc="DF622CE6">
      <w:start w:val="1"/>
      <w:numFmt w:val="bullet"/>
      <w:pStyle w:val="ListBullet"/>
      <w:lvlText w:val=""/>
      <w:lvlJc w:val="left"/>
      <w:pPr>
        <w:tabs>
          <w:tab w:val="num" w:pos="360"/>
        </w:tabs>
        <w:ind w:left="432" w:hanging="288"/>
      </w:pPr>
      <w:rPr>
        <w:rFonts w:ascii="Symbol" w:hAnsi="Symbol"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DB02D6"/>
    <w:multiLevelType w:val="hybridMultilevel"/>
    <w:tmpl w:val="EAF43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63B12B4"/>
    <w:multiLevelType w:val="hybridMultilevel"/>
    <w:tmpl w:val="097660A8"/>
    <w:lvl w:ilvl="0" w:tplc="B1B4D5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0"/>
  </w:num>
  <w:num w:numId="3">
    <w:abstractNumId w:val="8"/>
  </w:num>
  <w:num w:numId="4">
    <w:abstractNumId w:val="9"/>
  </w:num>
  <w:num w:numId="5">
    <w:abstractNumId w:val="20"/>
  </w:num>
  <w:num w:numId="6">
    <w:abstractNumId w:val="1"/>
  </w:num>
  <w:num w:numId="7">
    <w:abstractNumId w:val="24"/>
  </w:num>
  <w:num w:numId="8">
    <w:abstractNumId w:val="23"/>
  </w:num>
  <w:num w:numId="9">
    <w:abstractNumId w:val="11"/>
  </w:num>
  <w:num w:numId="10">
    <w:abstractNumId w:val="19"/>
  </w:num>
  <w:num w:numId="11">
    <w:abstractNumId w:val="16"/>
  </w:num>
  <w:num w:numId="12">
    <w:abstractNumId w:val="7"/>
  </w:num>
  <w:num w:numId="13">
    <w:abstractNumId w:val="14"/>
  </w:num>
  <w:num w:numId="14">
    <w:abstractNumId w:val="21"/>
  </w:num>
  <w:num w:numId="15">
    <w:abstractNumId w:val="2"/>
  </w:num>
  <w:num w:numId="16">
    <w:abstractNumId w:val="27"/>
  </w:num>
  <w:num w:numId="17">
    <w:abstractNumId w:val="12"/>
  </w:num>
  <w:num w:numId="18">
    <w:abstractNumId w:val="6"/>
  </w:num>
  <w:num w:numId="19">
    <w:abstractNumId w:val="26"/>
  </w:num>
  <w:num w:numId="20">
    <w:abstractNumId w:val="3"/>
  </w:num>
  <w:num w:numId="21">
    <w:abstractNumId w:val="22"/>
  </w:num>
  <w:num w:numId="22">
    <w:abstractNumId w:val="4"/>
  </w:num>
  <w:num w:numId="23">
    <w:abstractNumId w:val="5"/>
  </w:num>
  <w:num w:numId="24">
    <w:abstractNumId w:val="0"/>
    <w:lvlOverride w:ilvl="0">
      <w:startOverride w:val="1"/>
    </w:lvlOverride>
  </w:num>
  <w:num w:numId="25">
    <w:abstractNumId w:val="17"/>
  </w:num>
  <w:num w:numId="26">
    <w:abstractNumId w:val="25"/>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46"/>
    <w:rsid w:val="0000220C"/>
    <w:rsid w:val="00011940"/>
    <w:rsid w:val="00015755"/>
    <w:rsid w:val="00023393"/>
    <w:rsid w:val="000323AA"/>
    <w:rsid w:val="00035025"/>
    <w:rsid w:val="00036822"/>
    <w:rsid w:val="00060428"/>
    <w:rsid w:val="00076EDE"/>
    <w:rsid w:val="00081D60"/>
    <w:rsid w:val="00084EF0"/>
    <w:rsid w:val="000865F5"/>
    <w:rsid w:val="000D3C64"/>
    <w:rsid w:val="000D790A"/>
    <w:rsid w:val="001020E4"/>
    <w:rsid w:val="00114038"/>
    <w:rsid w:val="001207C0"/>
    <w:rsid w:val="00136D04"/>
    <w:rsid w:val="00156F5C"/>
    <w:rsid w:val="00160E88"/>
    <w:rsid w:val="00164DA0"/>
    <w:rsid w:val="001847B7"/>
    <w:rsid w:val="001A3181"/>
    <w:rsid w:val="001C7D81"/>
    <w:rsid w:val="001F2B9A"/>
    <w:rsid w:val="00202A3A"/>
    <w:rsid w:val="00203500"/>
    <w:rsid w:val="002253C1"/>
    <w:rsid w:val="002257F1"/>
    <w:rsid w:val="00232942"/>
    <w:rsid w:val="00247BE6"/>
    <w:rsid w:val="002A1E6E"/>
    <w:rsid w:val="002A27A6"/>
    <w:rsid w:val="002B0C70"/>
    <w:rsid w:val="002E36D5"/>
    <w:rsid w:val="002F38CC"/>
    <w:rsid w:val="002F4232"/>
    <w:rsid w:val="00321215"/>
    <w:rsid w:val="003233BC"/>
    <w:rsid w:val="0037007C"/>
    <w:rsid w:val="003D08A9"/>
    <w:rsid w:val="003E2475"/>
    <w:rsid w:val="003E4C34"/>
    <w:rsid w:val="003F4666"/>
    <w:rsid w:val="004001B4"/>
    <w:rsid w:val="0041069D"/>
    <w:rsid w:val="004124C4"/>
    <w:rsid w:val="004153EF"/>
    <w:rsid w:val="0042211F"/>
    <w:rsid w:val="0043150E"/>
    <w:rsid w:val="0043162B"/>
    <w:rsid w:val="004322DD"/>
    <w:rsid w:val="004341D0"/>
    <w:rsid w:val="004577FD"/>
    <w:rsid w:val="00463453"/>
    <w:rsid w:val="00466E5E"/>
    <w:rsid w:val="00470F31"/>
    <w:rsid w:val="004715A9"/>
    <w:rsid w:val="004B1104"/>
    <w:rsid w:val="004D3194"/>
    <w:rsid w:val="004E12D7"/>
    <w:rsid w:val="004E32E1"/>
    <w:rsid w:val="004E626F"/>
    <w:rsid w:val="004F29D8"/>
    <w:rsid w:val="004F3C7F"/>
    <w:rsid w:val="00503515"/>
    <w:rsid w:val="00515420"/>
    <w:rsid w:val="00523244"/>
    <w:rsid w:val="00525FD2"/>
    <w:rsid w:val="00581A09"/>
    <w:rsid w:val="00594B62"/>
    <w:rsid w:val="005A3948"/>
    <w:rsid w:val="005D0C37"/>
    <w:rsid w:val="005D65DC"/>
    <w:rsid w:val="005D7159"/>
    <w:rsid w:val="005F0771"/>
    <w:rsid w:val="005F2831"/>
    <w:rsid w:val="0060000C"/>
    <w:rsid w:val="0062539D"/>
    <w:rsid w:val="00625822"/>
    <w:rsid w:val="00631264"/>
    <w:rsid w:val="00645F02"/>
    <w:rsid w:val="006614AF"/>
    <w:rsid w:val="006732C7"/>
    <w:rsid w:val="00687393"/>
    <w:rsid w:val="006916A1"/>
    <w:rsid w:val="006C35CA"/>
    <w:rsid w:val="006D09FA"/>
    <w:rsid w:val="006F47F8"/>
    <w:rsid w:val="006F6AC1"/>
    <w:rsid w:val="007075C9"/>
    <w:rsid w:val="0071057C"/>
    <w:rsid w:val="00713B91"/>
    <w:rsid w:val="0073026A"/>
    <w:rsid w:val="00745C35"/>
    <w:rsid w:val="00753682"/>
    <w:rsid w:val="00772564"/>
    <w:rsid w:val="00784BBA"/>
    <w:rsid w:val="007A33F4"/>
    <w:rsid w:val="007C3126"/>
    <w:rsid w:val="007D1E45"/>
    <w:rsid w:val="007E3719"/>
    <w:rsid w:val="0083688B"/>
    <w:rsid w:val="00847D78"/>
    <w:rsid w:val="00854C95"/>
    <w:rsid w:val="008720EF"/>
    <w:rsid w:val="00880541"/>
    <w:rsid w:val="008A025E"/>
    <w:rsid w:val="008B2450"/>
    <w:rsid w:val="008C6BE6"/>
    <w:rsid w:val="008F24D3"/>
    <w:rsid w:val="009133D5"/>
    <w:rsid w:val="00922C1E"/>
    <w:rsid w:val="00925094"/>
    <w:rsid w:val="00925C75"/>
    <w:rsid w:val="00935406"/>
    <w:rsid w:val="00944C60"/>
    <w:rsid w:val="00947A56"/>
    <w:rsid w:val="00947E02"/>
    <w:rsid w:val="00951B16"/>
    <w:rsid w:val="0095749B"/>
    <w:rsid w:val="00975AF3"/>
    <w:rsid w:val="00980D74"/>
    <w:rsid w:val="009823BE"/>
    <w:rsid w:val="00986B80"/>
    <w:rsid w:val="00986C6F"/>
    <w:rsid w:val="00987ED1"/>
    <w:rsid w:val="0099398C"/>
    <w:rsid w:val="00995224"/>
    <w:rsid w:val="009C341B"/>
    <w:rsid w:val="009C7864"/>
    <w:rsid w:val="009D2BFC"/>
    <w:rsid w:val="009D78C7"/>
    <w:rsid w:val="009E4C6B"/>
    <w:rsid w:val="009E7807"/>
    <w:rsid w:val="009F7590"/>
    <w:rsid w:val="00A021E6"/>
    <w:rsid w:val="00A32AF2"/>
    <w:rsid w:val="00A42005"/>
    <w:rsid w:val="00A47C81"/>
    <w:rsid w:val="00A63AEF"/>
    <w:rsid w:val="00A66D56"/>
    <w:rsid w:val="00A866F8"/>
    <w:rsid w:val="00AA131B"/>
    <w:rsid w:val="00AA1B03"/>
    <w:rsid w:val="00AA5B46"/>
    <w:rsid w:val="00AE3866"/>
    <w:rsid w:val="00AF4C2F"/>
    <w:rsid w:val="00B03A94"/>
    <w:rsid w:val="00B14EAF"/>
    <w:rsid w:val="00B27EA7"/>
    <w:rsid w:val="00B3576C"/>
    <w:rsid w:val="00B36AF2"/>
    <w:rsid w:val="00B502EB"/>
    <w:rsid w:val="00B559B7"/>
    <w:rsid w:val="00B62299"/>
    <w:rsid w:val="00B62BBD"/>
    <w:rsid w:val="00B8545A"/>
    <w:rsid w:val="00B96A97"/>
    <w:rsid w:val="00BA3267"/>
    <w:rsid w:val="00BD5DB8"/>
    <w:rsid w:val="00BE4D06"/>
    <w:rsid w:val="00BE5E7F"/>
    <w:rsid w:val="00BF0764"/>
    <w:rsid w:val="00C000A4"/>
    <w:rsid w:val="00C05595"/>
    <w:rsid w:val="00C0579E"/>
    <w:rsid w:val="00C14CEB"/>
    <w:rsid w:val="00C359F8"/>
    <w:rsid w:val="00C37B27"/>
    <w:rsid w:val="00C42A08"/>
    <w:rsid w:val="00C46DBB"/>
    <w:rsid w:val="00C527EC"/>
    <w:rsid w:val="00C5721E"/>
    <w:rsid w:val="00C62F66"/>
    <w:rsid w:val="00C63607"/>
    <w:rsid w:val="00C749C7"/>
    <w:rsid w:val="00C91FDD"/>
    <w:rsid w:val="00C94C8A"/>
    <w:rsid w:val="00C94F13"/>
    <w:rsid w:val="00CB37A2"/>
    <w:rsid w:val="00CB5A4E"/>
    <w:rsid w:val="00CB75A2"/>
    <w:rsid w:val="00CC0E32"/>
    <w:rsid w:val="00CC7DA5"/>
    <w:rsid w:val="00CE22BB"/>
    <w:rsid w:val="00D14268"/>
    <w:rsid w:val="00D15732"/>
    <w:rsid w:val="00D30D5E"/>
    <w:rsid w:val="00D33F8B"/>
    <w:rsid w:val="00D55221"/>
    <w:rsid w:val="00D56D6A"/>
    <w:rsid w:val="00D7483B"/>
    <w:rsid w:val="00D835C8"/>
    <w:rsid w:val="00D8678C"/>
    <w:rsid w:val="00D96477"/>
    <w:rsid w:val="00D976E7"/>
    <w:rsid w:val="00D97C8A"/>
    <w:rsid w:val="00DB4398"/>
    <w:rsid w:val="00DC4C95"/>
    <w:rsid w:val="00DD0FCF"/>
    <w:rsid w:val="00DD2BFC"/>
    <w:rsid w:val="00DF655C"/>
    <w:rsid w:val="00DF676D"/>
    <w:rsid w:val="00E3332E"/>
    <w:rsid w:val="00E358E1"/>
    <w:rsid w:val="00E44982"/>
    <w:rsid w:val="00E553C8"/>
    <w:rsid w:val="00E739AE"/>
    <w:rsid w:val="00E73F84"/>
    <w:rsid w:val="00E83F17"/>
    <w:rsid w:val="00EA18C2"/>
    <w:rsid w:val="00EA7A21"/>
    <w:rsid w:val="00EB63A2"/>
    <w:rsid w:val="00EF6040"/>
    <w:rsid w:val="00F0745A"/>
    <w:rsid w:val="00F17AE8"/>
    <w:rsid w:val="00F23079"/>
    <w:rsid w:val="00F2403F"/>
    <w:rsid w:val="00F26ADF"/>
    <w:rsid w:val="00F45B63"/>
    <w:rsid w:val="00F46C30"/>
    <w:rsid w:val="00F8361E"/>
    <w:rsid w:val="00F93BBD"/>
    <w:rsid w:val="00F95970"/>
    <w:rsid w:val="00FD26CF"/>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37DAA"/>
  <w15:docId w15:val="{B12F86A8-1216-4359-9916-DE31BA12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DB8"/>
    <w:rPr>
      <w:sz w:val="24"/>
      <w:szCs w:val="24"/>
    </w:rPr>
  </w:style>
  <w:style w:type="paragraph" w:styleId="Heading1">
    <w:name w:val="heading 1"/>
    <w:basedOn w:val="Normal"/>
    <w:next w:val="Normal"/>
    <w:qFormat/>
    <w:rsid w:val="00BD5DB8"/>
    <w:pPr>
      <w:keepNext/>
      <w:outlineLvl w:val="0"/>
    </w:pPr>
  </w:style>
  <w:style w:type="paragraph" w:styleId="Heading2">
    <w:name w:val="heading 2"/>
    <w:basedOn w:val="Normal"/>
    <w:next w:val="Normal"/>
    <w:qFormat/>
    <w:rsid w:val="00BD5DB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5DB8"/>
    <w:rPr>
      <w:color w:val="0000FF"/>
      <w:u w:val="single"/>
    </w:rPr>
  </w:style>
  <w:style w:type="paragraph" w:styleId="FootnoteText">
    <w:name w:val="footnote text"/>
    <w:basedOn w:val="Normal"/>
    <w:semiHidden/>
    <w:rsid w:val="00B36AF2"/>
    <w:rPr>
      <w:sz w:val="20"/>
      <w:szCs w:val="20"/>
    </w:rPr>
  </w:style>
  <w:style w:type="paragraph" w:styleId="BalloonText">
    <w:name w:val="Balloon Text"/>
    <w:basedOn w:val="Normal"/>
    <w:semiHidden/>
    <w:rsid w:val="00BD5DB8"/>
    <w:rPr>
      <w:rFonts w:ascii="Tahoma" w:hAnsi="Tahoma" w:cs="Tahoma"/>
      <w:sz w:val="16"/>
      <w:szCs w:val="16"/>
    </w:rPr>
  </w:style>
  <w:style w:type="paragraph" w:styleId="Header">
    <w:name w:val="header"/>
    <w:basedOn w:val="Normal"/>
    <w:rsid w:val="00BD5DB8"/>
    <w:pPr>
      <w:tabs>
        <w:tab w:val="center" w:pos="4320"/>
        <w:tab w:val="right" w:pos="8640"/>
      </w:tabs>
    </w:pPr>
  </w:style>
  <w:style w:type="paragraph" w:styleId="Footer">
    <w:name w:val="footer"/>
    <w:basedOn w:val="Normal"/>
    <w:link w:val="FooterChar"/>
    <w:uiPriority w:val="99"/>
    <w:rsid w:val="00BD5DB8"/>
    <w:pPr>
      <w:tabs>
        <w:tab w:val="center" w:pos="4320"/>
        <w:tab w:val="right" w:pos="8640"/>
      </w:tabs>
    </w:pPr>
  </w:style>
  <w:style w:type="character" w:styleId="FootnoteReference">
    <w:name w:val="footnote reference"/>
    <w:basedOn w:val="DefaultParagraphFont"/>
    <w:semiHidden/>
    <w:rsid w:val="00B36AF2"/>
    <w:rPr>
      <w:vertAlign w:val="superscript"/>
    </w:rPr>
  </w:style>
  <w:style w:type="paragraph" w:styleId="ListParagraph">
    <w:name w:val="List Paragraph"/>
    <w:basedOn w:val="Normal"/>
    <w:uiPriority w:val="34"/>
    <w:qFormat/>
    <w:rsid w:val="001A3181"/>
    <w:pPr>
      <w:ind w:left="720"/>
      <w:contextualSpacing/>
    </w:pPr>
  </w:style>
  <w:style w:type="character" w:customStyle="1" w:styleId="FooterChar">
    <w:name w:val="Footer Char"/>
    <w:basedOn w:val="DefaultParagraphFont"/>
    <w:link w:val="Footer"/>
    <w:uiPriority w:val="99"/>
    <w:rsid w:val="006614AF"/>
    <w:rPr>
      <w:sz w:val="24"/>
      <w:szCs w:val="24"/>
    </w:rPr>
  </w:style>
  <w:style w:type="table" w:styleId="TableGrid">
    <w:name w:val="Table Grid"/>
    <w:basedOn w:val="TableNormal"/>
    <w:rsid w:val="00C00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000A4"/>
    <w:pPr>
      <w:spacing w:before="100" w:beforeAutospacing="1" w:after="100" w:afterAutospacing="1"/>
    </w:pPr>
    <w:rPr>
      <w:rFonts w:ascii="Arial Unicode MS" w:eastAsia="Arial Unicode MS" w:hAnsi="Arial Unicode MS" w:cs="Arial Unicode MS"/>
    </w:rPr>
  </w:style>
  <w:style w:type="character" w:styleId="HTMLTypewriter">
    <w:name w:val="HTML Typewriter"/>
    <w:basedOn w:val="DefaultParagraphFont"/>
    <w:rsid w:val="00C000A4"/>
    <w:rPr>
      <w:rFonts w:ascii="Courier New" w:eastAsia="MS Mincho" w:hAnsi="Courier New" w:cs="Courier New"/>
      <w:sz w:val="20"/>
      <w:szCs w:val="20"/>
    </w:rPr>
  </w:style>
  <w:style w:type="paragraph" w:styleId="BodyText">
    <w:name w:val="Body Text"/>
    <w:basedOn w:val="Normal"/>
    <w:link w:val="BodyTextChar"/>
    <w:rsid w:val="00C000A4"/>
    <w:rPr>
      <w:szCs w:val="20"/>
    </w:rPr>
  </w:style>
  <w:style w:type="character" w:customStyle="1" w:styleId="BodyTextChar">
    <w:name w:val="Body Text Char"/>
    <w:basedOn w:val="DefaultParagraphFont"/>
    <w:link w:val="BodyText"/>
    <w:rsid w:val="00C000A4"/>
    <w:rPr>
      <w:sz w:val="24"/>
    </w:rPr>
  </w:style>
  <w:style w:type="table" w:customStyle="1" w:styleId="TableGrid1">
    <w:name w:val="Table Grid1"/>
    <w:basedOn w:val="TableNormal"/>
    <w:next w:val="TableGrid"/>
    <w:uiPriority w:val="59"/>
    <w:rsid w:val="004715A9"/>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1"/>
    <w:unhideWhenUsed/>
    <w:qFormat/>
    <w:rsid w:val="005F2831"/>
    <w:pPr>
      <w:numPr>
        <w:numId w:val="26"/>
      </w:numPr>
      <w:spacing w:after="60" w:line="288" w:lineRule="auto"/>
    </w:pPr>
    <w:rPr>
      <w:rFonts w:asciiTheme="minorHAnsi" w:eastAsiaTheme="minorHAnsi" w:hAnsiTheme="minorHAnsi" w:cstheme="minorBidi"/>
      <w:color w:val="404040" w:themeColor="text1" w:themeTint="BF"/>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kellogg.northwestern.edu/research/drrc/" TargetMode="External"/><Relationship Id="rId20" Type="http://schemas.openxmlformats.org/officeDocument/2006/relationships/hyperlink" Target="http://www.crinfo.org/CK_Essays/ck_active_listening.jsp" TargetMode="External"/><Relationship Id="rId21" Type="http://schemas.openxmlformats.org/officeDocument/2006/relationships/hyperlink" Target="http://www.crinfo.org/CK_Essays/ck_communication_skills.jsp" TargetMode="External"/><Relationship Id="rId22" Type="http://schemas.openxmlformats.org/officeDocument/2006/relationships/hyperlink" Target="http://www.crinfo.org/CK_Essays/ck_iu_messagges.jsp" TargetMode="External"/><Relationship Id="rId23" Type="http://schemas.openxmlformats.org/officeDocument/2006/relationships/hyperlink" Target="http://www.crinfo.org/CK_Essays/ck_face.jsp"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tuafs.unl.edu/dos/code/three_print" TargetMode="External"/><Relationship Id="rId11" Type="http://schemas.openxmlformats.org/officeDocument/2006/relationships/hyperlink" Target="http://www.crinfo.org/CK_Essays/ck_escalation.jsp" TargetMode="External"/><Relationship Id="rId12" Type="http://schemas.openxmlformats.org/officeDocument/2006/relationships/hyperlink" Target="http://www.sfhgroup.com/ca/training/online-training/Online-Negotiation-Course.php" TargetMode="External"/><Relationship Id="rId13" Type="http://schemas.openxmlformats.org/officeDocument/2006/relationships/hyperlink" Target="http://www.crinfo.org/CK_Essays/ck_conflict_assessment.jsp" TargetMode="External"/><Relationship Id="rId14" Type="http://schemas.openxmlformats.org/officeDocument/2006/relationships/hyperlink" Target="http://www.crinfo.org/CK_Essays/ck_distributive_bargaining.jsp" TargetMode="External"/><Relationship Id="rId15" Type="http://schemas.openxmlformats.org/officeDocument/2006/relationships/hyperlink" Target="http://www.crinfo.org/CK_Essays/ck_integrative_bargaining.jsp" TargetMode="External"/><Relationship Id="rId16" Type="http://schemas.openxmlformats.org/officeDocument/2006/relationships/hyperlink" Target="http://www.crinfo.org/CK_Essays/ck_BATNA.jsp" TargetMode="External"/><Relationship Id="rId17" Type="http://schemas.openxmlformats.org/officeDocument/2006/relationships/hyperlink" Target="http://www.crinfo.org/CK_Essays/ck_apology.jsp" TargetMode="External"/><Relationship Id="rId18" Type="http://schemas.openxmlformats.org/officeDocument/2006/relationships/hyperlink" Target="http://www.crinfo.org/CK_Essays/ck_framing.jsp" TargetMode="External"/><Relationship Id="rId19" Type="http://schemas.openxmlformats.org/officeDocument/2006/relationships/hyperlink" Target="http://www.crinfo.org/CK_Essays/ck_power_authority.js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duchon2@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71D5-CA6E-E649-87CE-2D94975F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3414</Words>
  <Characters>19461</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MGT 6973</vt:lpstr>
    </vt:vector>
  </TitlesOfParts>
  <Company>UTSA</Company>
  <LinksUpToDate>false</LinksUpToDate>
  <CharactersWithSpaces>22830</CharactersWithSpaces>
  <SharedDoc>false</SharedDoc>
  <HLinks>
    <vt:vector size="6" baseType="variant">
      <vt:variant>
        <vt:i4>131117</vt:i4>
      </vt:variant>
      <vt:variant>
        <vt:i4>0</vt:i4>
      </vt:variant>
      <vt:variant>
        <vt:i4>0</vt:i4>
      </vt:variant>
      <vt:variant>
        <vt:i4>5</vt:i4>
      </vt:variant>
      <vt:variant>
        <vt:lpwstr>mailto:dplowman@utk.edu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MGT 6973</dc:title>
  <dc:creator>Donde Ashmos</dc:creator>
  <cp:lastModifiedBy>David Wolfe</cp:lastModifiedBy>
  <cp:revision>47</cp:revision>
  <cp:lastPrinted>2010-01-16T16:32:00Z</cp:lastPrinted>
  <dcterms:created xsi:type="dcterms:W3CDTF">2015-12-14T20:21:00Z</dcterms:created>
  <dcterms:modified xsi:type="dcterms:W3CDTF">2016-01-27T00:34:00Z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672892541</vt:i4>
  </property>
  <property fmtid="{D5CDD505-2E9C-101B-9397-08002B2CF9AE}" pid="3" name="_EmailSubject">
    <vt:lpwstr/>
  </property>
  <property fmtid="{D5CDD505-2E9C-101B-9397-08002B2CF9AE}" pid="4" name="_AuthorEmail">
    <vt:lpwstr>Donde.Plowman@utsa.edu</vt:lpwstr>
  </property>
  <property fmtid="{D5CDD505-2E9C-101B-9397-08002B2CF9AE}" pid="5" name="_AuthorEmailDisplayName">
    <vt:lpwstr>Donde Plowman</vt:lpwstr>
  </property>
  <property fmtid="{D5CDD505-2E9C-101B-9397-08002B2CF9AE}" pid="6" name="_ReviewingToolsShownOnce">
    <vt:lpwstr/>
  </property>
</Properties>
</file>